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C2191" w14:textId="282F2CF2" w:rsidR="00940574" w:rsidRDefault="00940574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fr-FR"/>
        </w:rPr>
      </w:pPr>
      <w:r>
        <w:rPr>
          <w:rFonts w:ascii="Arial" w:hAnsi="Arial" w:cs="Arial"/>
          <w:b/>
          <w:bCs/>
          <w:sz w:val="24"/>
          <w:szCs w:val="24"/>
          <w:lang w:val="fr-FR"/>
        </w:rPr>
        <w:t>Supplemental Appendix for :</w:t>
      </w:r>
    </w:p>
    <w:p w14:paraId="78708E54" w14:textId="77777777" w:rsidR="00940574" w:rsidRDefault="00940574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fr-FR"/>
        </w:rPr>
      </w:pPr>
    </w:p>
    <w:p w14:paraId="028576C3" w14:textId="77777777" w:rsidR="00940574" w:rsidRDefault="00940574" w:rsidP="00940574">
      <w:pPr>
        <w:pStyle w:val="Heading1"/>
        <w:spacing w:line="240" w:lineRule="auto"/>
        <w:rPr>
          <w:rFonts w:cs="Arial"/>
          <w:szCs w:val="24"/>
        </w:rPr>
      </w:pPr>
    </w:p>
    <w:p w14:paraId="3D650DE7" w14:textId="28208470" w:rsidR="00940574" w:rsidRDefault="00940574" w:rsidP="00940574">
      <w:pPr>
        <w:pStyle w:val="Heading1"/>
        <w:spacing w:line="240" w:lineRule="auto"/>
        <w:rPr>
          <w:rFonts w:cs="Arial"/>
          <w:szCs w:val="24"/>
        </w:rPr>
      </w:pPr>
      <w:r>
        <w:rPr>
          <w:rFonts w:cs="Arial"/>
          <w:szCs w:val="24"/>
        </w:rPr>
        <w:t>Lecanemab Clarity AD: Quality-of-Life Results from a Randomized, Double-Blind Phase 3 Trial in Early Alzheimer’s Disease</w:t>
      </w:r>
      <w:r w:rsidRPr="005C506D">
        <w:rPr>
          <w:rFonts w:cs="Arial"/>
          <w:szCs w:val="24"/>
        </w:rPr>
        <w:t xml:space="preserve"> </w:t>
      </w:r>
    </w:p>
    <w:p w14:paraId="68D33780" w14:textId="77777777" w:rsidR="00940574" w:rsidRDefault="00940574" w:rsidP="00940574">
      <w:pPr>
        <w:pStyle w:val="BodyText"/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7E24495A" w14:textId="3B42BD82" w:rsidR="00940574" w:rsidRPr="00940574" w:rsidRDefault="00940574" w:rsidP="00940574">
      <w:pPr>
        <w:pStyle w:val="BodyText"/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8F36FA">
        <w:rPr>
          <w:rFonts w:ascii="Arial" w:hAnsi="Arial" w:cs="Arial"/>
          <w:b/>
          <w:bCs/>
          <w:sz w:val="20"/>
          <w:szCs w:val="20"/>
        </w:rPr>
        <w:t>Authors</w:t>
      </w:r>
      <w:r>
        <w:rPr>
          <w:rFonts w:ascii="Arial" w:hAnsi="Arial" w:cs="Arial"/>
          <w:b/>
          <w:bCs/>
          <w:sz w:val="20"/>
          <w:szCs w:val="20"/>
        </w:rPr>
        <w:t xml:space="preserve">: </w:t>
      </w:r>
      <w:r w:rsidRPr="00DA525D">
        <w:rPr>
          <w:rFonts w:ascii="Arial" w:hAnsi="Arial" w:cs="Arial"/>
          <w:sz w:val="20"/>
          <w:szCs w:val="20"/>
          <w:u w:val="single"/>
        </w:rPr>
        <w:t>Sharon Cohen</w:t>
      </w:r>
      <w:r w:rsidRPr="00DA525D">
        <w:rPr>
          <w:rFonts w:ascii="Arial" w:hAnsi="Arial" w:cs="Arial"/>
          <w:sz w:val="20"/>
          <w:szCs w:val="20"/>
        </w:rPr>
        <w:t>,</w:t>
      </w:r>
      <w:r w:rsidRPr="00DA525D">
        <w:rPr>
          <w:rFonts w:ascii="Arial" w:hAnsi="Arial" w:cs="Arial"/>
          <w:sz w:val="20"/>
          <w:szCs w:val="20"/>
          <w:vertAlign w:val="superscript"/>
        </w:rPr>
        <w:t xml:space="preserve">1 </w:t>
      </w:r>
      <w:r w:rsidRPr="00DA525D">
        <w:rPr>
          <w:rFonts w:ascii="Arial" w:hAnsi="Arial" w:cs="Arial"/>
          <w:sz w:val="20"/>
          <w:szCs w:val="20"/>
        </w:rPr>
        <w:t>Christopher H. van Dyck,</w:t>
      </w:r>
      <w:r w:rsidRPr="00DA525D">
        <w:rPr>
          <w:rFonts w:ascii="Arial" w:hAnsi="Arial" w:cs="Arial"/>
          <w:sz w:val="20"/>
          <w:szCs w:val="20"/>
          <w:vertAlign w:val="superscript"/>
        </w:rPr>
        <w:t>2</w:t>
      </w:r>
      <w:r w:rsidRPr="00DA525D">
        <w:rPr>
          <w:rFonts w:ascii="Arial" w:hAnsi="Arial" w:cs="Arial"/>
          <w:sz w:val="20"/>
          <w:szCs w:val="20"/>
        </w:rPr>
        <w:t xml:space="preserve"> Michelle Gee,</w:t>
      </w:r>
      <w:r w:rsidRPr="0008380E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DA525D">
        <w:rPr>
          <w:rFonts w:ascii="Arial" w:hAnsi="Arial" w:cs="Arial"/>
          <w:sz w:val="20"/>
          <w:szCs w:val="20"/>
          <w:vertAlign w:val="superscript"/>
        </w:rPr>
        <w:t>3</w:t>
      </w:r>
      <w:r w:rsidRPr="00DA525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Thomas Doherty,</w:t>
      </w:r>
      <w:r w:rsidRPr="00372F7B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DA525D"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  <w:sz w:val="20"/>
          <w:szCs w:val="20"/>
        </w:rPr>
        <w:t xml:space="preserve"> </w:t>
      </w:r>
      <w:r w:rsidRPr="00DA525D">
        <w:rPr>
          <w:rFonts w:ascii="Arial" w:hAnsi="Arial" w:cs="Arial"/>
          <w:sz w:val="20"/>
          <w:szCs w:val="20"/>
        </w:rPr>
        <w:t>Michio Kanekiyo,</w:t>
      </w:r>
      <w:r w:rsidRPr="00DA525D">
        <w:rPr>
          <w:rFonts w:ascii="Arial" w:hAnsi="Arial" w:cs="Arial"/>
          <w:sz w:val="20"/>
          <w:szCs w:val="20"/>
          <w:vertAlign w:val="superscript"/>
        </w:rPr>
        <w:t>4</w:t>
      </w:r>
      <w:r w:rsidRPr="00DA525D">
        <w:rPr>
          <w:rFonts w:ascii="Arial" w:hAnsi="Arial" w:cs="Arial"/>
          <w:sz w:val="20"/>
          <w:szCs w:val="20"/>
        </w:rPr>
        <w:t xml:space="preserve"> Shobha Dhadda,</w:t>
      </w:r>
      <w:r w:rsidRPr="00DA525D">
        <w:rPr>
          <w:rFonts w:ascii="Arial" w:hAnsi="Arial" w:cs="Arial"/>
          <w:sz w:val="20"/>
          <w:szCs w:val="20"/>
          <w:vertAlign w:val="superscript"/>
        </w:rPr>
        <w:t>4</w:t>
      </w:r>
      <w:r w:rsidRPr="00DA525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David, Li,</w:t>
      </w:r>
      <w:r>
        <w:rPr>
          <w:rFonts w:ascii="Arial" w:hAnsi="Arial" w:cs="Arial"/>
          <w:sz w:val="20"/>
          <w:szCs w:val="20"/>
          <w:vertAlign w:val="superscript"/>
        </w:rPr>
        <w:t>4</w:t>
      </w:r>
      <w:r>
        <w:rPr>
          <w:rFonts w:ascii="Arial" w:hAnsi="Arial" w:cs="Arial"/>
          <w:sz w:val="20"/>
          <w:szCs w:val="20"/>
        </w:rPr>
        <w:t xml:space="preserve"> Steven Hersch,</w:t>
      </w:r>
      <w:r w:rsidRPr="00DA525D">
        <w:rPr>
          <w:rFonts w:ascii="Arial" w:hAnsi="Arial" w:cs="Arial"/>
          <w:sz w:val="20"/>
          <w:szCs w:val="20"/>
          <w:vertAlign w:val="superscript"/>
        </w:rPr>
        <w:t>4</w:t>
      </w:r>
      <w:r>
        <w:rPr>
          <w:rFonts w:ascii="Arial" w:hAnsi="Arial" w:cs="Arial"/>
          <w:sz w:val="20"/>
          <w:szCs w:val="20"/>
        </w:rPr>
        <w:t xml:space="preserve"> </w:t>
      </w:r>
      <w:r w:rsidRPr="00DA525D">
        <w:rPr>
          <w:rFonts w:ascii="Arial" w:hAnsi="Arial" w:cs="Arial"/>
          <w:sz w:val="20"/>
          <w:szCs w:val="20"/>
        </w:rPr>
        <w:t>Michael Irizarry,</w:t>
      </w:r>
      <w:r w:rsidRPr="00DA525D">
        <w:rPr>
          <w:rFonts w:ascii="Arial" w:hAnsi="Arial" w:cs="Arial"/>
          <w:sz w:val="20"/>
          <w:szCs w:val="20"/>
          <w:vertAlign w:val="superscript"/>
        </w:rPr>
        <w:t>4</w:t>
      </w:r>
      <w:r w:rsidRPr="00DA525D">
        <w:rPr>
          <w:rFonts w:ascii="Arial" w:hAnsi="Arial" w:cs="Arial"/>
          <w:sz w:val="20"/>
          <w:szCs w:val="20"/>
        </w:rPr>
        <w:t xml:space="preserve"> Lynn D. Kramer</w:t>
      </w:r>
      <w:r w:rsidRPr="00DA525D">
        <w:rPr>
          <w:rFonts w:ascii="Arial" w:hAnsi="Arial" w:cs="Arial"/>
          <w:sz w:val="20"/>
          <w:szCs w:val="20"/>
          <w:vertAlign w:val="superscript"/>
        </w:rPr>
        <w:t>4</w:t>
      </w:r>
    </w:p>
    <w:p w14:paraId="511EF1A3" w14:textId="77777777" w:rsidR="00940574" w:rsidRPr="00DA525D" w:rsidRDefault="00940574" w:rsidP="00940574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2B28E271" w14:textId="77777777" w:rsidR="00940574" w:rsidRPr="00DA525D" w:rsidRDefault="00940574" w:rsidP="00940574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20"/>
          <w:szCs w:val="20"/>
        </w:rPr>
      </w:pPr>
      <w:r w:rsidRPr="00DA525D">
        <w:rPr>
          <w:rFonts w:ascii="Arial" w:hAnsi="Arial" w:cs="Arial"/>
          <w:sz w:val="20"/>
          <w:szCs w:val="20"/>
        </w:rPr>
        <w:t xml:space="preserve">Toronto Memory Program, Toronto, ON, Canada </w:t>
      </w:r>
    </w:p>
    <w:p w14:paraId="5A83D5ED" w14:textId="77777777" w:rsidR="00940574" w:rsidRPr="00DA525D" w:rsidRDefault="00940574" w:rsidP="00940574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20"/>
          <w:szCs w:val="20"/>
        </w:rPr>
      </w:pPr>
      <w:r w:rsidRPr="00DA525D">
        <w:rPr>
          <w:rFonts w:ascii="Arial" w:hAnsi="Arial" w:cs="Arial"/>
          <w:sz w:val="20"/>
          <w:szCs w:val="20"/>
        </w:rPr>
        <w:t>Yale School of Medicine, New Haven, CT, USA</w:t>
      </w:r>
    </w:p>
    <w:p w14:paraId="0EB2CCE0" w14:textId="77777777" w:rsidR="00940574" w:rsidRPr="00DA525D" w:rsidRDefault="00940574" w:rsidP="00940574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20"/>
          <w:szCs w:val="20"/>
        </w:rPr>
      </w:pPr>
      <w:r w:rsidRPr="00DA525D">
        <w:rPr>
          <w:rFonts w:ascii="Arial" w:hAnsi="Arial" w:cs="Arial"/>
          <w:sz w:val="20"/>
          <w:szCs w:val="20"/>
        </w:rPr>
        <w:t xml:space="preserve">Eisai Co., Ltd, Hatfield, UK </w:t>
      </w:r>
    </w:p>
    <w:p w14:paraId="7C6A76CD" w14:textId="77777777" w:rsidR="00940574" w:rsidRPr="00DA525D" w:rsidRDefault="00940574" w:rsidP="00940574">
      <w:pPr>
        <w:numPr>
          <w:ilvl w:val="0"/>
          <w:numId w:val="1"/>
        </w:numPr>
        <w:spacing w:after="120" w:line="240" w:lineRule="auto"/>
        <w:rPr>
          <w:rFonts w:ascii="Arial" w:hAnsi="Arial" w:cs="Arial"/>
          <w:sz w:val="20"/>
          <w:szCs w:val="20"/>
        </w:rPr>
      </w:pPr>
      <w:r w:rsidRPr="00DA525D">
        <w:rPr>
          <w:rFonts w:ascii="Arial" w:hAnsi="Arial" w:cs="Arial"/>
          <w:sz w:val="20"/>
          <w:szCs w:val="20"/>
        </w:rPr>
        <w:t>Eisai Inc.</w:t>
      </w:r>
    </w:p>
    <w:p w14:paraId="7EA20180" w14:textId="77777777" w:rsidR="00940574" w:rsidRDefault="00940574" w:rsidP="00940574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1B5C96FA" w14:textId="315E02E6" w:rsidR="00940574" w:rsidRDefault="00940574" w:rsidP="00940574">
      <w:pPr>
        <w:spacing w:after="12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A20E48">
        <w:rPr>
          <w:rFonts w:ascii="Arial" w:hAnsi="Arial" w:cs="Arial"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sz w:val="20"/>
          <w:szCs w:val="20"/>
        </w:rPr>
        <w:t>Supplemental Appendix Table of Contents</w:t>
      </w:r>
    </w:p>
    <w:p w14:paraId="4A18BC14" w14:textId="435CA97A" w:rsidR="00940574" w:rsidRDefault="00940574" w:rsidP="00940574">
      <w:pPr>
        <w:spacing w:after="12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Table S1……………………</w:t>
      </w:r>
      <w:proofErr w:type="gramStart"/>
      <w:r>
        <w:rPr>
          <w:rFonts w:ascii="Arial" w:eastAsia="Times New Roman" w:hAnsi="Arial" w:cs="Arial"/>
          <w:sz w:val="20"/>
          <w:szCs w:val="20"/>
        </w:rPr>
        <w:t>…..</w:t>
      </w:r>
      <w:proofErr w:type="gramEnd"/>
      <w:r>
        <w:rPr>
          <w:rFonts w:ascii="Arial" w:eastAsia="Times New Roman" w:hAnsi="Arial" w:cs="Arial"/>
          <w:sz w:val="20"/>
          <w:szCs w:val="20"/>
        </w:rPr>
        <w:t>Page 2</w:t>
      </w:r>
    </w:p>
    <w:p w14:paraId="00BB98F7" w14:textId="16F5ACD8" w:rsidR="00D7672B" w:rsidRDefault="00D7672B" w:rsidP="00940574">
      <w:pPr>
        <w:spacing w:after="12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Table S</w:t>
      </w:r>
      <w:r w:rsidR="00181E26">
        <w:rPr>
          <w:rFonts w:ascii="Arial" w:eastAsia="Times New Roman" w:hAnsi="Arial" w:cs="Arial"/>
          <w:sz w:val="20"/>
          <w:szCs w:val="20"/>
        </w:rPr>
        <w:t>2</w:t>
      </w:r>
      <w:r>
        <w:rPr>
          <w:rFonts w:ascii="Arial" w:eastAsia="Times New Roman" w:hAnsi="Arial" w:cs="Arial"/>
          <w:sz w:val="20"/>
          <w:szCs w:val="20"/>
        </w:rPr>
        <w:t>……………………</w:t>
      </w:r>
      <w:proofErr w:type="gramStart"/>
      <w:r>
        <w:rPr>
          <w:rFonts w:ascii="Arial" w:eastAsia="Times New Roman" w:hAnsi="Arial" w:cs="Arial"/>
          <w:sz w:val="20"/>
          <w:szCs w:val="20"/>
        </w:rPr>
        <w:t>…..</w:t>
      </w:r>
      <w:proofErr w:type="gramEnd"/>
      <w:r>
        <w:rPr>
          <w:rFonts w:ascii="Arial" w:eastAsia="Times New Roman" w:hAnsi="Arial" w:cs="Arial"/>
          <w:sz w:val="20"/>
          <w:szCs w:val="20"/>
        </w:rPr>
        <w:t>Page 3</w:t>
      </w:r>
    </w:p>
    <w:p w14:paraId="1A002368" w14:textId="2F0975FE" w:rsidR="00940574" w:rsidRDefault="00940574" w:rsidP="00940574">
      <w:pPr>
        <w:spacing w:after="12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Figure S1……………………</w:t>
      </w:r>
      <w:proofErr w:type="gramStart"/>
      <w:r>
        <w:rPr>
          <w:rFonts w:ascii="Arial" w:eastAsia="Times New Roman" w:hAnsi="Arial" w:cs="Arial"/>
          <w:sz w:val="20"/>
          <w:szCs w:val="20"/>
        </w:rPr>
        <w:t>….Page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D7672B">
        <w:rPr>
          <w:rFonts w:ascii="Arial" w:eastAsia="Times New Roman" w:hAnsi="Arial" w:cs="Arial"/>
          <w:sz w:val="20"/>
          <w:szCs w:val="20"/>
        </w:rPr>
        <w:t>4</w:t>
      </w:r>
    </w:p>
    <w:p w14:paraId="5265E339" w14:textId="409E4342" w:rsidR="00940574" w:rsidRDefault="00940574" w:rsidP="00940574">
      <w:pPr>
        <w:spacing w:after="12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Figure S2……………………</w:t>
      </w:r>
      <w:proofErr w:type="gramStart"/>
      <w:r>
        <w:rPr>
          <w:rFonts w:ascii="Arial" w:eastAsia="Times New Roman" w:hAnsi="Arial" w:cs="Arial"/>
          <w:sz w:val="20"/>
          <w:szCs w:val="20"/>
        </w:rPr>
        <w:t>….Page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D7672B">
        <w:rPr>
          <w:rFonts w:ascii="Arial" w:eastAsia="Times New Roman" w:hAnsi="Arial" w:cs="Arial"/>
          <w:sz w:val="20"/>
          <w:szCs w:val="20"/>
        </w:rPr>
        <w:t>5</w:t>
      </w:r>
    </w:p>
    <w:p w14:paraId="24539A37" w14:textId="677A5D20" w:rsidR="00940574" w:rsidRDefault="00940574" w:rsidP="00940574">
      <w:pPr>
        <w:spacing w:after="12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Figure S3……………………</w:t>
      </w:r>
      <w:proofErr w:type="gramStart"/>
      <w:r>
        <w:rPr>
          <w:rFonts w:ascii="Arial" w:eastAsia="Times New Roman" w:hAnsi="Arial" w:cs="Arial"/>
          <w:sz w:val="20"/>
          <w:szCs w:val="20"/>
        </w:rPr>
        <w:t>….Page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181E26">
        <w:rPr>
          <w:rFonts w:ascii="Arial" w:eastAsia="Times New Roman" w:hAnsi="Arial" w:cs="Arial"/>
          <w:sz w:val="20"/>
          <w:szCs w:val="20"/>
        </w:rPr>
        <w:t>7</w:t>
      </w:r>
    </w:p>
    <w:p w14:paraId="6DBFB5B2" w14:textId="77777777" w:rsidR="003067CA" w:rsidRPr="00070648" w:rsidRDefault="003067CA" w:rsidP="00940574">
      <w:pPr>
        <w:spacing w:after="120" w:line="240" w:lineRule="auto"/>
        <w:rPr>
          <w:rFonts w:ascii="Arial" w:eastAsia="Times New Roman" w:hAnsi="Arial" w:cs="Arial"/>
          <w:sz w:val="20"/>
          <w:szCs w:val="20"/>
        </w:rPr>
      </w:pPr>
    </w:p>
    <w:p w14:paraId="40925376" w14:textId="2401FD35" w:rsidR="00940574" w:rsidRDefault="00940574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fr-FR"/>
        </w:rPr>
      </w:pPr>
      <w:r>
        <w:rPr>
          <w:rFonts w:ascii="Arial" w:hAnsi="Arial" w:cs="Arial"/>
          <w:b/>
          <w:bCs/>
          <w:sz w:val="24"/>
          <w:szCs w:val="24"/>
          <w:lang w:val="fr-FR"/>
        </w:rPr>
        <w:br w:type="page"/>
      </w:r>
    </w:p>
    <w:p w14:paraId="5D753FCA" w14:textId="7AFD80ED" w:rsidR="00940574" w:rsidRPr="00C46618" w:rsidRDefault="00940574" w:rsidP="00940574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sz w:val="24"/>
          <w:szCs w:val="24"/>
          <w:lang w:val="fr-FR"/>
        </w:rPr>
      </w:pPr>
      <w:r w:rsidRPr="00C46618">
        <w:rPr>
          <w:rFonts w:ascii="Arial" w:hAnsi="Arial" w:cs="Arial"/>
          <w:b/>
          <w:bCs/>
          <w:sz w:val="24"/>
          <w:szCs w:val="24"/>
          <w:lang w:val="fr-FR"/>
        </w:rPr>
        <w:lastRenderedPageBreak/>
        <w:t>SUPPLEMENTAL FIGURES</w:t>
      </w:r>
    </w:p>
    <w:p w14:paraId="761D1DF1" w14:textId="77777777" w:rsidR="00940574" w:rsidRDefault="00940574" w:rsidP="00940574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509A57BE" w14:textId="3C684B84" w:rsidR="00D63BFF" w:rsidRDefault="00D63BFF" w:rsidP="00D63BFF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Table S1. </w:t>
      </w:r>
      <w:r w:rsidRPr="00D63BFF">
        <w:rPr>
          <w:rFonts w:ascii="Arial" w:hAnsi="Arial" w:cs="Arial"/>
          <w:sz w:val="20"/>
          <w:szCs w:val="20"/>
        </w:rPr>
        <w:t>Health-Related Quality of Life Assessments in Clarity AD</w:t>
      </w:r>
    </w:p>
    <w:tbl>
      <w:tblPr>
        <w:tblW w:w="133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80"/>
        <w:gridCol w:w="4860"/>
        <w:gridCol w:w="1530"/>
        <w:gridCol w:w="2790"/>
        <w:gridCol w:w="2160"/>
      </w:tblGrid>
      <w:tr w:rsidR="00D63BFF" w:rsidRPr="00CA7E0D" w14:paraId="0251C4D4" w14:textId="77777777" w:rsidTr="00C02A62">
        <w:trPr>
          <w:trHeight w:val="648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C24E732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</w:rPr>
            </w:pPr>
            <w:r w:rsidRPr="00CA7E0D">
              <w:rPr>
                <w:rFonts w:ascii="Arial" w:hAnsi="Arial" w:cs="Arial"/>
                <w:b/>
                <w:bCs/>
              </w:rPr>
              <w:t>Assessment Tool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EC63478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</w:rPr>
            </w:pPr>
            <w:r w:rsidRPr="00CA7E0D">
              <w:rPr>
                <w:rFonts w:ascii="Arial" w:hAnsi="Arial" w:cs="Arial"/>
                <w:b/>
                <w:bCs/>
              </w:rPr>
              <w:t>Scale Description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4D7A820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</w:rPr>
            </w:pPr>
            <w:r w:rsidRPr="00CA7E0D">
              <w:rPr>
                <w:rFonts w:ascii="Arial" w:hAnsi="Arial" w:cs="Arial"/>
                <w:b/>
                <w:bCs/>
              </w:rPr>
              <w:t>Source of Input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059A6DE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</w:rPr>
            </w:pPr>
            <w:r w:rsidRPr="00CA7E0D">
              <w:rPr>
                <w:rFonts w:ascii="Arial" w:hAnsi="Arial" w:cs="Arial"/>
                <w:b/>
                <w:bCs/>
              </w:rPr>
              <w:t>Measurement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EAAAA" w:themeFill="background2" w:themeFillShade="BF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A638B49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</w:rPr>
            </w:pPr>
            <w:r w:rsidRPr="00CA7E0D">
              <w:rPr>
                <w:rFonts w:ascii="Arial" w:hAnsi="Arial" w:cs="Arial"/>
                <w:b/>
                <w:bCs/>
              </w:rPr>
              <w:t xml:space="preserve">Assessment </w:t>
            </w:r>
          </w:p>
          <w:p w14:paraId="17E33415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</w:rPr>
            </w:pPr>
            <w:r w:rsidRPr="00CA7E0D">
              <w:rPr>
                <w:rFonts w:ascii="Arial" w:hAnsi="Arial" w:cs="Arial"/>
                <w:b/>
                <w:bCs/>
              </w:rPr>
              <w:t>Time Points</w:t>
            </w:r>
          </w:p>
        </w:tc>
      </w:tr>
      <w:tr w:rsidR="00D63BFF" w:rsidRPr="00CA7E0D" w14:paraId="3B512B3F" w14:textId="77777777" w:rsidTr="00C02A62">
        <w:trPr>
          <w:trHeight w:val="1664"/>
        </w:trPr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15F8992A" w14:textId="77777777" w:rsidR="00D63BFF" w:rsidRPr="00C46618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 w:rsidRPr="00C46618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EQ-5D-5L</w:t>
            </w:r>
            <w:r w:rsidRPr="00C46618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  <w:lang w:val="fr-FR"/>
              </w:rPr>
              <w:t>1</w:t>
            </w:r>
          </w:p>
          <w:p w14:paraId="7D1890CF" w14:textId="77777777" w:rsidR="00D63BFF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proofErr w:type="spellStart"/>
            <w:r w:rsidRPr="00C46618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European</w:t>
            </w:r>
            <w:proofErr w:type="spellEnd"/>
            <w:r w:rsidRPr="00C46618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 xml:space="preserve"> QOL-5 Dimensions </w:t>
            </w:r>
          </w:p>
          <w:p w14:paraId="32786104" w14:textId="77777777" w:rsidR="00D63BFF" w:rsidRPr="00281381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-</w:t>
            </w:r>
            <w:r w:rsidRPr="00C46618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(</w:t>
            </w:r>
            <w:proofErr w:type="spellStart"/>
            <w:r w:rsidRPr="00C46618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subject</w:t>
            </w:r>
            <w:proofErr w:type="spellEnd"/>
            <w:r w:rsidRPr="00C46618">
              <w:rPr>
                <w:rFonts w:ascii="Arial" w:hAnsi="Arial" w:cs="Arial"/>
                <w:b/>
                <w:bCs/>
                <w:sz w:val="20"/>
                <w:szCs w:val="20"/>
                <w:lang w:val="fr-FR"/>
              </w:rPr>
              <w:t>)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F2EAE32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health dimensions (mobility, self-care, usual activities, pain/discomfort, anxiety/ depression); 5 levels of severity in each dimension (no problems, slight, moderate, severe, and unable to perform or extreme problems) 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CDD828A" w14:textId="77777777" w:rsidR="00D63BFF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Patient</w:t>
            </w:r>
          </w:p>
          <w:p w14:paraId="68E5C1D2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1497F63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Health Today Visual Analogue Scale </w:t>
            </w:r>
          </w:p>
          <w:p w14:paraId="0BA8DA9A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7E0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From 0 (worst imaginable health state) to 100 (best imaginable health state)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7D6ED0E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>Baseline; every 6 months thereafter</w:t>
            </w:r>
          </w:p>
        </w:tc>
      </w:tr>
      <w:tr w:rsidR="00D63BFF" w:rsidRPr="00CA7E0D" w14:paraId="5FE69A39" w14:textId="77777777" w:rsidTr="00C02A62">
        <w:trPr>
          <w:trHeight w:val="1782"/>
        </w:trPr>
        <w:tc>
          <w:tcPr>
            <w:tcW w:w="198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3F4DEB6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>QOL-AD</w:t>
            </w:r>
            <w:r w:rsidRPr="00CA7E0D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2</w:t>
            </w:r>
          </w:p>
          <w:p w14:paraId="5410C941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>Quality of Life in AD</w:t>
            </w:r>
          </w:p>
          <w:p w14:paraId="230593FD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>-(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>ubject)</w:t>
            </w:r>
          </w:p>
          <w:p w14:paraId="280B0E6E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>-(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ubject by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>roxy)</w:t>
            </w:r>
          </w:p>
        </w:tc>
        <w:tc>
          <w:tcPr>
            <w:tcW w:w="486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B354A4F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>13-item questionnaire designed to provide separate patient and caregiver reports on quality of life for patients diagnosed with Alzheimer’s disease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67082F4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Patient</w:t>
            </w:r>
          </w:p>
          <w:p w14:paraId="355CA4B5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Care partner</w:t>
            </w:r>
          </w:p>
        </w:tc>
        <w:tc>
          <w:tcPr>
            <w:tcW w:w="279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3E2773F8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Patient’s quality of life as reported by patient and by </w:t>
            </w:r>
            <w:proofErr w:type="gramStart"/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>proxy</w:t>
            </w:r>
            <w:proofErr w:type="gramEnd"/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0A98BE20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7E0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Scale of 1–4 (poor, fair, good, or excellent) </w:t>
            </w:r>
          </w:p>
        </w:tc>
        <w:tc>
          <w:tcPr>
            <w:tcW w:w="216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0C27A9D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>Baseline; every 6 months thereafter</w:t>
            </w:r>
          </w:p>
        </w:tc>
      </w:tr>
      <w:tr w:rsidR="00D63BFF" w:rsidRPr="00CA7E0D" w14:paraId="658AEFD0" w14:textId="77777777" w:rsidTr="00C02A62">
        <w:trPr>
          <w:trHeight w:val="2189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CB75799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>ZBI</w:t>
            </w:r>
            <w:r w:rsidRPr="00CA7E0D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3</w:t>
            </w:r>
          </w:p>
          <w:p w14:paraId="10A848B9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>Zarit</w:t>
            </w:r>
            <w:proofErr w:type="spellEnd"/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Burden Interview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22FAA744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>22-item instrument used to assess the stresses experienced by care partners of patients with dementia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04EFAF2D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Care partner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7A201228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>Caregiver burden</w:t>
            </w:r>
          </w:p>
          <w:p w14:paraId="3B658D4E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7E0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Total score range: 0 to 88. </w:t>
            </w:r>
            <w:r w:rsidRPr="00CA7E0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  <w:t>0</w:t>
            </w:r>
            <w:r w:rsidRPr="00CA7E0D">
              <w:rPr>
                <w:rFonts w:ascii="Cambria Math" w:hAnsi="Cambria Math" w:cs="Cambria Math"/>
                <w:b/>
                <w:bCs/>
                <w:i/>
                <w:iCs/>
                <w:sz w:val="20"/>
                <w:szCs w:val="20"/>
              </w:rPr>
              <w:t>‐</w:t>
            </w:r>
            <w:r w:rsidRPr="00CA7E0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21: no to mild burden. </w:t>
            </w:r>
            <w:r w:rsidRPr="00CA7E0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  <w:t>21</w:t>
            </w:r>
            <w:r w:rsidRPr="00CA7E0D">
              <w:rPr>
                <w:rFonts w:ascii="Cambria Math" w:hAnsi="Cambria Math" w:cs="Cambria Math"/>
                <w:b/>
                <w:bCs/>
                <w:i/>
                <w:iCs/>
                <w:sz w:val="20"/>
                <w:szCs w:val="20"/>
              </w:rPr>
              <w:t>‐</w:t>
            </w:r>
            <w:r w:rsidRPr="00CA7E0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40: mild to moderate burden. 41</w:t>
            </w:r>
            <w:r w:rsidRPr="00CA7E0D">
              <w:rPr>
                <w:rFonts w:ascii="Cambria Math" w:hAnsi="Cambria Math" w:cs="Cambria Math"/>
                <w:b/>
                <w:bCs/>
                <w:i/>
                <w:iCs/>
                <w:sz w:val="20"/>
                <w:szCs w:val="20"/>
              </w:rPr>
              <w:t>‐</w:t>
            </w:r>
            <w:r w:rsidRPr="00CA7E0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60: moderate to severe burden. ≥ 61: severe burden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41EABE14" w14:textId="77777777" w:rsidR="00D63BFF" w:rsidRPr="00CA7E0D" w:rsidRDefault="00D63BFF" w:rsidP="00C02A62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A7E0D">
              <w:rPr>
                <w:rFonts w:ascii="Arial" w:hAnsi="Arial" w:cs="Arial"/>
                <w:b/>
                <w:bCs/>
                <w:sz w:val="20"/>
                <w:szCs w:val="20"/>
              </w:rPr>
              <w:t>Baseline; every 6 months thereafter</w:t>
            </w:r>
          </w:p>
        </w:tc>
      </w:tr>
    </w:tbl>
    <w:p w14:paraId="1E1EE3A5" w14:textId="77777777" w:rsidR="00D63BFF" w:rsidRPr="001A1E88" w:rsidRDefault="00D63BFF" w:rsidP="00D63BFF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1. </w:t>
      </w:r>
      <w:r w:rsidRPr="001A1E88">
        <w:rPr>
          <w:rFonts w:ascii="Arial" w:hAnsi="Arial" w:cs="Arial"/>
          <w:sz w:val="16"/>
          <w:szCs w:val="16"/>
        </w:rPr>
        <w:t xml:space="preserve">EQ-5D-5L. Available at: </w:t>
      </w:r>
      <w:hyperlink r:id="rId7" w:history="1">
        <w:r w:rsidRPr="001A1E88">
          <w:rPr>
            <w:rStyle w:val="Hyperlink"/>
            <w:rFonts w:ascii="Arial" w:hAnsi="Arial" w:cs="Arial"/>
            <w:sz w:val="16"/>
            <w:szCs w:val="16"/>
          </w:rPr>
          <w:t>https://euroqol.org/eq-5d-instruments/eq-5d-5l-about/</w:t>
        </w:r>
      </w:hyperlink>
      <w:r w:rsidRPr="001A1E88">
        <w:rPr>
          <w:rFonts w:ascii="Arial" w:hAnsi="Arial" w:cs="Arial"/>
          <w:sz w:val="16"/>
          <w:szCs w:val="16"/>
        </w:rPr>
        <w:t xml:space="preserve">. </w:t>
      </w:r>
      <w:r w:rsidRPr="008152EA">
        <w:rPr>
          <w:rFonts w:ascii="Arial" w:hAnsi="Arial" w:cs="Arial"/>
          <w:sz w:val="16"/>
          <w:szCs w:val="16"/>
          <w:lang w:val="fr-FR"/>
        </w:rPr>
        <w:t xml:space="preserve">2. </w:t>
      </w:r>
      <w:proofErr w:type="spellStart"/>
      <w:r w:rsidRPr="008152EA">
        <w:rPr>
          <w:rFonts w:ascii="Arial" w:hAnsi="Arial" w:cs="Arial"/>
          <w:sz w:val="16"/>
          <w:szCs w:val="16"/>
          <w:lang w:val="fr-FR"/>
        </w:rPr>
        <w:t>Kahle-Wrobleski</w:t>
      </w:r>
      <w:proofErr w:type="spellEnd"/>
      <w:r w:rsidRPr="008152EA">
        <w:rPr>
          <w:rFonts w:ascii="Arial" w:hAnsi="Arial" w:cs="Arial"/>
          <w:sz w:val="16"/>
          <w:szCs w:val="16"/>
          <w:lang w:val="fr-FR"/>
        </w:rPr>
        <w:t xml:space="preserve"> K, et al. </w:t>
      </w:r>
      <w:proofErr w:type="spellStart"/>
      <w:r w:rsidRPr="008152EA">
        <w:rPr>
          <w:rFonts w:ascii="Arial" w:hAnsi="Arial" w:cs="Arial"/>
          <w:sz w:val="16"/>
          <w:szCs w:val="16"/>
          <w:lang w:val="fr-FR"/>
        </w:rPr>
        <w:t>Alzheimers</w:t>
      </w:r>
      <w:proofErr w:type="spellEnd"/>
      <w:r w:rsidRPr="008152EA">
        <w:rPr>
          <w:rFonts w:ascii="Arial" w:hAnsi="Arial" w:cs="Arial"/>
          <w:sz w:val="16"/>
          <w:szCs w:val="16"/>
          <w:lang w:val="fr-FR"/>
        </w:rPr>
        <w:t xml:space="preserve"> </w:t>
      </w:r>
      <w:proofErr w:type="spellStart"/>
      <w:r w:rsidRPr="008152EA">
        <w:rPr>
          <w:rFonts w:ascii="Arial" w:hAnsi="Arial" w:cs="Arial"/>
          <w:sz w:val="16"/>
          <w:szCs w:val="16"/>
          <w:lang w:val="fr-FR"/>
        </w:rPr>
        <w:t>Dement</w:t>
      </w:r>
      <w:proofErr w:type="spellEnd"/>
      <w:r w:rsidRPr="008152EA">
        <w:rPr>
          <w:rFonts w:ascii="Arial" w:hAnsi="Arial" w:cs="Arial"/>
          <w:sz w:val="16"/>
          <w:szCs w:val="16"/>
          <w:lang w:val="fr-FR"/>
        </w:rPr>
        <w:t xml:space="preserve"> (</w:t>
      </w:r>
      <w:proofErr w:type="spellStart"/>
      <w:r w:rsidRPr="008152EA">
        <w:rPr>
          <w:rFonts w:ascii="Arial" w:hAnsi="Arial" w:cs="Arial"/>
          <w:sz w:val="16"/>
          <w:szCs w:val="16"/>
          <w:lang w:val="fr-FR"/>
        </w:rPr>
        <w:t>Amst</w:t>
      </w:r>
      <w:proofErr w:type="spellEnd"/>
      <w:r w:rsidRPr="008152EA">
        <w:rPr>
          <w:rFonts w:ascii="Arial" w:hAnsi="Arial" w:cs="Arial"/>
          <w:sz w:val="16"/>
          <w:szCs w:val="16"/>
          <w:lang w:val="fr-FR"/>
        </w:rPr>
        <w:t xml:space="preserve">). </w:t>
      </w:r>
      <w:proofErr w:type="gramStart"/>
      <w:r w:rsidRPr="008152EA">
        <w:rPr>
          <w:rFonts w:ascii="Arial" w:hAnsi="Arial" w:cs="Arial"/>
          <w:sz w:val="16"/>
          <w:szCs w:val="16"/>
          <w:lang w:val="fr-FR"/>
        </w:rPr>
        <w:t>2016;</w:t>
      </w:r>
      <w:proofErr w:type="gramEnd"/>
      <w:r w:rsidRPr="008152EA">
        <w:rPr>
          <w:rFonts w:ascii="Arial" w:hAnsi="Arial" w:cs="Arial"/>
          <w:sz w:val="16"/>
          <w:szCs w:val="16"/>
          <w:lang w:val="fr-FR"/>
        </w:rPr>
        <w:t xml:space="preserve">6:82-90. 3. Bédard M, et al. </w:t>
      </w:r>
      <w:r w:rsidRPr="001A1E88">
        <w:rPr>
          <w:rFonts w:ascii="Arial" w:hAnsi="Arial" w:cs="Arial"/>
          <w:sz w:val="16"/>
          <w:szCs w:val="16"/>
        </w:rPr>
        <w:t xml:space="preserve">The Gerontologist. </w:t>
      </w:r>
      <w:proofErr w:type="gramStart"/>
      <w:r w:rsidRPr="001A1E88">
        <w:rPr>
          <w:rFonts w:ascii="Arial" w:hAnsi="Arial" w:cs="Arial"/>
          <w:sz w:val="16"/>
          <w:szCs w:val="16"/>
        </w:rPr>
        <w:t>2001;41:652</w:t>
      </w:r>
      <w:proofErr w:type="gramEnd"/>
      <w:r w:rsidRPr="001A1E88">
        <w:rPr>
          <w:rFonts w:ascii="Arial" w:hAnsi="Arial" w:cs="Arial"/>
          <w:sz w:val="16"/>
          <w:szCs w:val="16"/>
        </w:rPr>
        <w:t>–657.</w:t>
      </w:r>
    </w:p>
    <w:p w14:paraId="220FE5B1" w14:textId="77777777" w:rsidR="00D63BFF" w:rsidRDefault="00D63BFF" w:rsidP="00D63BFF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3267BBBF" w14:textId="77777777" w:rsidR="00D63BFF" w:rsidRPr="00C46618" w:rsidRDefault="00D63BFF" w:rsidP="00940574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sz w:val="20"/>
          <w:szCs w:val="20"/>
          <w:lang w:val="fr-FR"/>
        </w:rPr>
      </w:pPr>
    </w:p>
    <w:p w14:paraId="663A0F37" w14:textId="5984582C" w:rsidR="00D7672B" w:rsidRDefault="00D7672B" w:rsidP="00D7672B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Table S</w:t>
      </w:r>
      <w:r w:rsidR="00D63BFF">
        <w:rPr>
          <w:rFonts w:ascii="Arial" w:hAnsi="Arial" w:cs="Arial"/>
          <w:b/>
          <w:bCs/>
          <w:sz w:val="20"/>
          <w:szCs w:val="20"/>
        </w:rPr>
        <w:t>2</w:t>
      </w:r>
      <w:r>
        <w:rPr>
          <w:rFonts w:ascii="Arial" w:hAnsi="Arial" w:cs="Arial"/>
          <w:b/>
          <w:bCs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Study Partner</w:t>
      </w:r>
    </w:p>
    <w:tbl>
      <w:tblPr>
        <w:tblW w:w="90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0"/>
        <w:gridCol w:w="1530"/>
        <w:gridCol w:w="2070"/>
      </w:tblGrid>
      <w:tr w:rsidR="00D7672B" w:rsidRPr="00995E54" w14:paraId="5143EB15" w14:textId="77777777" w:rsidTr="00BA78B0">
        <w:trPr>
          <w:trHeight w:val="451"/>
        </w:trPr>
        <w:tc>
          <w:tcPr>
            <w:tcW w:w="5490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C669981" w14:textId="77777777" w:rsidR="00D7672B" w:rsidRPr="00995E54" w:rsidRDefault="00D7672B" w:rsidP="00BA78B0">
            <w:pPr>
              <w:pStyle w:val="TableParagraph"/>
              <w:spacing w:line="240" w:lineRule="auto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71BD29C" w14:textId="77777777" w:rsidR="00D7672B" w:rsidRPr="00995E54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95E54"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Placebo</w:t>
            </w:r>
          </w:p>
          <w:p w14:paraId="316BA854" w14:textId="77777777" w:rsidR="00D7672B" w:rsidRPr="00995E54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95E54"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(N=875)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A256973" w14:textId="77777777" w:rsidR="00D7672B" w:rsidRPr="00995E54" w:rsidRDefault="00D7672B" w:rsidP="00BA78B0">
            <w:pPr>
              <w:pStyle w:val="TableParagraph"/>
              <w:spacing w:line="240" w:lineRule="auto"/>
              <w:ind w:left="213" w:right="110" w:firstLine="48"/>
              <w:jc w:val="center"/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</w:pPr>
            <w:r w:rsidRPr="00995E54"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Lecanemab</w:t>
            </w:r>
          </w:p>
          <w:p w14:paraId="584B0677" w14:textId="77777777" w:rsidR="00D7672B" w:rsidRPr="00995E54" w:rsidRDefault="00D7672B" w:rsidP="00BA78B0">
            <w:pPr>
              <w:pStyle w:val="TableParagraph"/>
              <w:spacing w:line="240" w:lineRule="auto"/>
              <w:ind w:left="213" w:right="110" w:firstLine="48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95E54"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10 mg/kg biweekly</w:t>
            </w:r>
          </w:p>
        </w:tc>
      </w:tr>
      <w:tr w:rsidR="00D7672B" w:rsidRPr="00995E54" w14:paraId="796B5A64" w14:textId="77777777" w:rsidTr="00BA78B0">
        <w:trPr>
          <w:trHeight w:val="392"/>
        </w:trPr>
        <w:tc>
          <w:tcPr>
            <w:tcW w:w="5490" w:type="dxa"/>
            <w:vMerge/>
            <w:vAlign w:val="center"/>
          </w:tcPr>
          <w:p w14:paraId="359E5507" w14:textId="77777777" w:rsidR="00D7672B" w:rsidRPr="00995E54" w:rsidRDefault="00D7672B" w:rsidP="00BA78B0">
            <w:pPr>
              <w:pStyle w:val="TableParagraph"/>
              <w:spacing w:line="240" w:lineRule="auto"/>
              <w:ind w:left="5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30" w:type="dxa"/>
            <w:vMerge/>
            <w:vAlign w:val="center"/>
          </w:tcPr>
          <w:p w14:paraId="1630C390" w14:textId="77777777" w:rsidR="00D7672B" w:rsidRPr="00995E54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7CB32DE" w14:textId="77777777" w:rsidR="00D7672B" w:rsidRPr="00995E54" w:rsidRDefault="00D7672B" w:rsidP="00BA78B0">
            <w:pPr>
              <w:pStyle w:val="TableParagraph"/>
              <w:spacing w:line="240" w:lineRule="auto"/>
              <w:ind w:left="309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95E54"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(N=859)</w:t>
            </w:r>
          </w:p>
        </w:tc>
      </w:tr>
      <w:tr w:rsidR="00D7672B" w:rsidRPr="00995E54" w14:paraId="0FA442D5" w14:textId="77777777" w:rsidTr="00BA78B0">
        <w:trPr>
          <w:trHeight w:val="174"/>
        </w:trPr>
        <w:tc>
          <w:tcPr>
            <w:tcW w:w="5490" w:type="dxa"/>
            <w:tcBorders>
              <w:top w:val="single" w:sz="4" w:space="0" w:color="auto"/>
            </w:tcBorders>
            <w:vAlign w:val="center"/>
          </w:tcPr>
          <w:p w14:paraId="2677B62D" w14:textId="77777777" w:rsidR="00D7672B" w:rsidRPr="00995E54" w:rsidRDefault="00D7672B" w:rsidP="00BA78B0">
            <w:pPr>
              <w:pStyle w:val="TableParagraph"/>
              <w:spacing w:line="240" w:lineRule="auto"/>
              <w:ind w:left="50"/>
              <w:rPr>
                <w:rFonts w:ascii="Arial" w:hAnsi="Arial" w:cs="Arial"/>
                <w:sz w:val="20"/>
                <w:szCs w:val="20"/>
              </w:rPr>
            </w:pPr>
            <w:r w:rsidRPr="00995E54">
              <w:rPr>
                <w:rFonts w:ascii="Arial" w:hAnsi="Arial" w:cs="Arial"/>
                <w:color w:val="231F20"/>
                <w:sz w:val="20"/>
                <w:szCs w:val="20"/>
              </w:rPr>
              <w:t>Age, mean (standard deviation), years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59949BF6" w14:textId="77777777" w:rsidR="00D7672B" w:rsidRPr="00995E54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64.2</w:t>
            </w:r>
            <w:r w:rsidRPr="00995E54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Pr="00995E54">
              <w:rPr>
                <w:rFonts w:ascii="Arial" w:hAnsi="Arial" w:cs="Arial"/>
                <w:sz w:val="20"/>
                <w:szCs w:val="20"/>
              </w:rPr>
              <w:t>.8)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vAlign w:val="center"/>
          </w:tcPr>
          <w:p w14:paraId="35300E60" w14:textId="77777777" w:rsidR="00D7672B" w:rsidRPr="00995E54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63.8</w:t>
            </w:r>
            <w:r w:rsidRPr="00995E54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13.0</w:t>
            </w:r>
            <w:r w:rsidRPr="00995E54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D7672B" w:rsidRPr="00995E54" w14:paraId="5FF11CDF" w14:textId="77777777" w:rsidTr="00BA78B0">
        <w:trPr>
          <w:trHeight w:val="174"/>
        </w:trPr>
        <w:tc>
          <w:tcPr>
            <w:tcW w:w="5490" w:type="dxa"/>
            <w:shd w:val="clear" w:color="auto" w:fill="F2F2F2" w:themeFill="background1" w:themeFillShade="F2"/>
            <w:vAlign w:val="center"/>
          </w:tcPr>
          <w:p w14:paraId="2BA4A392" w14:textId="77777777" w:rsidR="00D7672B" w:rsidRPr="00995E54" w:rsidRDefault="00D7672B" w:rsidP="00BA78B0">
            <w:pPr>
              <w:pStyle w:val="TableParagraph"/>
              <w:spacing w:line="240" w:lineRule="auto"/>
              <w:ind w:left="50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995E54">
              <w:rPr>
                <w:rFonts w:ascii="Arial" w:hAnsi="Arial" w:cs="Arial"/>
                <w:color w:val="231F20"/>
                <w:sz w:val="20"/>
                <w:szCs w:val="20"/>
              </w:rPr>
              <w:t>Female, n (%)</w:t>
            </w:r>
          </w:p>
        </w:tc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6623E8BC" w14:textId="77777777" w:rsidR="00D7672B" w:rsidRPr="00995E54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533</w:t>
            </w:r>
            <w:r w:rsidRPr="00995E54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61.0</w:t>
            </w:r>
            <w:r w:rsidRPr="00995E5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070" w:type="dxa"/>
            <w:shd w:val="clear" w:color="auto" w:fill="F2F2F2" w:themeFill="background1" w:themeFillShade="F2"/>
            <w:vAlign w:val="center"/>
          </w:tcPr>
          <w:p w14:paraId="0AA46631" w14:textId="77777777" w:rsidR="00D7672B" w:rsidRPr="00995E54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529</w:t>
            </w:r>
            <w:r w:rsidRPr="00995E54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61.7</w:t>
            </w:r>
            <w:r w:rsidRPr="00995E54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D7672B" w:rsidRPr="00995E54" w14:paraId="27DDE460" w14:textId="77777777" w:rsidTr="00BA78B0">
        <w:trPr>
          <w:trHeight w:val="174"/>
        </w:trPr>
        <w:tc>
          <w:tcPr>
            <w:tcW w:w="5490" w:type="dxa"/>
            <w:shd w:val="clear" w:color="auto" w:fill="auto"/>
            <w:vAlign w:val="center"/>
          </w:tcPr>
          <w:p w14:paraId="3FED8442" w14:textId="77777777" w:rsidR="00D7672B" w:rsidRPr="00995E54" w:rsidRDefault="00D7672B" w:rsidP="00BA78B0">
            <w:pPr>
              <w:pStyle w:val="TableParagraph"/>
              <w:spacing w:line="240" w:lineRule="auto"/>
              <w:ind w:left="50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Male, n (%)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15F7AB60" w14:textId="77777777" w:rsidR="00D7672B" w:rsidRPr="00995E54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341 (39.0)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59763BB8" w14:textId="77777777" w:rsidR="00D7672B" w:rsidRPr="00995E54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328 (38.3)</w:t>
            </w:r>
          </w:p>
        </w:tc>
      </w:tr>
      <w:tr w:rsidR="00D7672B" w:rsidRPr="00995E54" w14:paraId="2E4DBE41" w14:textId="77777777" w:rsidTr="00BA78B0">
        <w:trPr>
          <w:trHeight w:val="174"/>
        </w:trPr>
        <w:tc>
          <w:tcPr>
            <w:tcW w:w="5490" w:type="dxa"/>
            <w:shd w:val="clear" w:color="auto" w:fill="F2F2F2" w:themeFill="background1" w:themeFillShade="F2"/>
            <w:vAlign w:val="center"/>
          </w:tcPr>
          <w:p w14:paraId="068F0B40" w14:textId="77777777" w:rsidR="00D7672B" w:rsidRPr="00995E54" w:rsidRDefault="00D7672B" w:rsidP="00BA78B0">
            <w:pPr>
              <w:pStyle w:val="TableParagraph"/>
              <w:spacing w:line="240" w:lineRule="auto"/>
              <w:ind w:left="50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Relationship with subject</w:t>
            </w:r>
            <w:r w:rsidRPr="00995E54">
              <w:rPr>
                <w:rFonts w:ascii="Arial" w:hAnsi="Arial" w:cs="Arial"/>
                <w:color w:val="231F20"/>
                <w:sz w:val="20"/>
                <w:szCs w:val="20"/>
              </w:rPr>
              <w:t>, n (%)</w:t>
            </w:r>
          </w:p>
        </w:tc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38AF3798" w14:textId="77777777" w:rsidR="00D7672B" w:rsidRPr="00995E54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F2F2F2" w:themeFill="background1" w:themeFillShade="F2"/>
            <w:vAlign w:val="center"/>
          </w:tcPr>
          <w:p w14:paraId="2619A860" w14:textId="77777777" w:rsidR="00D7672B" w:rsidRPr="00995E54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672B" w:rsidRPr="00995E54" w14:paraId="1A58B733" w14:textId="77777777" w:rsidTr="00BA78B0">
        <w:trPr>
          <w:trHeight w:val="174"/>
        </w:trPr>
        <w:tc>
          <w:tcPr>
            <w:tcW w:w="5490" w:type="dxa"/>
            <w:shd w:val="clear" w:color="auto" w:fill="FFFFFF" w:themeFill="background1"/>
            <w:vAlign w:val="center"/>
          </w:tcPr>
          <w:p w14:paraId="77888ED7" w14:textId="77777777" w:rsidR="00D7672B" w:rsidRPr="00995E54" w:rsidRDefault="00D7672B" w:rsidP="00BA78B0">
            <w:pPr>
              <w:pStyle w:val="TableParagraph"/>
              <w:spacing w:line="240" w:lineRule="auto"/>
              <w:ind w:left="270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Spouse/Partner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4CDCB608" w14:textId="77777777" w:rsidR="00D7672B" w:rsidRPr="00995E54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95E54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995E54">
              <w:rPr>
                <w:rFonts w:ascii="Arial" w:hAnsi="Arial" w:cs="Arial"/>
                <w:sz w:val="20"/>
                <w:szCs w:val="20"/>
              </w:rPr>
              <w:t xml:space="preserve"> (7</w:t>
            </w:r>
            <w:r>
              <w:rPr>
                <w:rFonts w:ascii="Arial" w:hAnsi="Arial" w:cs="Arial"/>
                <w:sz w:val="20"/>
                <w:szCs w:val="20"/>
              </w:rPr>
              <w:t>0.9</w:t>
            </w:r>
            <w:r w:rsidRPr="00995E5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070" w:type="dxa"/>
            <w:shd w:val="clear" w:color="auto" w:fill="FFFFFF" w:themeFill="background1"/>
            <w:vAlign w:val="center"/>
          </w:tcPr>
          <w:p w14:paraId="4A402859" w14:textId="77777777" w:rsidR="00D7672B" w:rsidRPr="00995E54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600 </w:t>
            </w:r>
            <w:r w:rsidRPr="00995E54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70.0</w:t>
            </w:r>
            <w:r w:rsidRPr="00995E54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D7672B" w:rsidRPr="00995E54" w14:paraId="3A316ED3" w14:textId="77777777" w:rsidTr="00BA78B0">
        <w:trPr>
          <w:trHeight w:val="174"/>
        </w:trPr>
        <w:tc>
          <w:tcPr>
            <w:tcW w:w="5490" w:type="dxa"/>
            <w:shd w:val="clear" w:color="auto" w:fill="F2F2F2" w:themeFill="background1" w:themeFillShade="F2"/>
            <w:vAlign w:val="center"/>
          </w:tcPr>
          <w:p w14:paraId="5878E356" w14:textId="77777777" w:rsidR="00D7672B" w:rsidRPr="00995E54" w:rsidRDefault="00D7672B" w:rsidP="00BA78B0">
            <w:pPr>
              <w:pStyle w:val="TableParagraph"/>
              <w:spacing w:line="240" w:lineRule="auto"/>
              <w:ind w:left="270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Child/Grandchild </w:t>
            </w:r>
          </w:p>
        </w:tc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30B642D8" w14:textId="77777777" w:rsidR="00D7672B" w:rsidRPr="00995E54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  <w:r w:rsidRPr="00995E54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17.7</w:t>
            </w:r>
            <w:r w:rsidRPr="00995E5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070" w:type="dxa"/>
            <w:shd w:val="clear" w:color="auto" w:fill="F2F2F2" w:themeFill="background1" w:themeFillShade="F2"/>
            <w:vAlign w:val="center"/>
          </w:tcPr>
          <w:p w14:paraId="5B2F21D2" w14:textId="77777777" w:rsidR="00D7672B" w:rsidRPr="00995E54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172 </w:t>
            </w:r>
            <w:r w:rsidRPr="00995E54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20.1</w:t>
            </w:r>
            <w:r w:rsidRPr="00995E54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D7672B" w:rsidRPr="00995E54" w14:paraId="79D00CB9" w14:textId="77777777" w:rsidTr="00BA78B0">
        <w:trPr>
          <w:trHeight w:val="174"/>
        </w:trPr>
        <w:tc>
          <w:tcPr>
            <w:tcW w:w="5490" w:type="dxa"/>
            <w:shd w:val="clear" w:color="auto" w:fill="FFFFFF" w:themeFill="background1"/>
            <w:vAlign w:val="center"/>
          </w:tcPr>
          <w:p w14:paraId="15755FF5" w14:textId="77777777" w:rsidR="00D7672B" w:rsidRPr="00995E54" w:rsidRDefault="00D7672B" w:rsidP="00BA78B0">
            <w:pPr>
              <w:pStyle w:val="TableParagraph"/>
              <w:spacing w:line="240" w:lineRule="auto"/>
              <w:ind w:left="270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Friend and others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52EF0289" w14:textId="77777777" w:rsidR="00D7672B" w:rsidRPr="00995E54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65  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7.4)</w:t>
            </w:r>
          </w:p>
        </w:tc>
        <w:tc>
          <w:tcPr>
            <w:tcW w:w="2070" w:type="dxa"/>
            <w:shd w:val="clear" w:color="auto" w:fill="FFFFFF" w:themeFill="background1"/>
            <w:vAlign w:val="center"/>
          </w:tcPr>
          <w:p w14:paraId="36411504" w14:textId="77777777" w:rsidR="00D7672B" w:rsidRPr="00995E54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 (6.7)</w:t>
            </w:r>
          </w:p>
        </w:tc>
      </w:tr>
      <w:tr w:rsidR="00D7672B" w:rsidRPr="00995E54" w14:paraId="53107E8D" w14:textId="77777777" w:rsidTr="00BA78B0">
        <w:trPr>
          <w:trHeight w:val="174"/>
        </w:trPr>
        <w:tc>
          <w:tcPr>
            <w:tcW w:w="5490" w:type="dxa"/>
            <w:shd w:val="clear" w:color="auto" w:fill="FFFFFF" w:themeFill="background1"/>
            <w:vAlign w:val="center"/>
          </w:tcPr>
          <w:p w14:paraId="3D84FFFB" w14:textId="77777777" w:rsidR="00D7672B" w:rsidRDefault="00D7672B" w:rsidP="00BA78B0">
            <w:pPr>
              <w:pStyle w:val="TableParagraph"/>
              <w:spacing w:line="240" w:lineRule="auto"/>
              <w:ind w:left="270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Other relative</w:t>
            </w:r>
          </w:p>
        </w:tc>
        <w:tc>
          <w:tcPr>
            <w:tcW w:w="1530" w:type="dxa"/>
            <w:shd w:val="clear" w:color="auto" w:fill="FFFFFF" w:themeFill="background1"/>
            <w:vAlign w:val="center"/>
          </w:tcPr>
          <w:p w14:paraId="325D13E1" w14:textId="77777777" w:rsidR="00D7672B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34  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3.9)</w:t>
            </w:r>
          </w:p>
        </w:tc>
        <w:tc>
          <w:tcPr>
            <w:tcW w:w="2070" w:type="dxa"/>
            <w:shd w:val="clear" w:color="auto" w:fill="FFFFFF" w:themeFill="background1"/>
            <w:vAlign w:val="center"/>
          </w:tcPr>
          <w:p w14:paraId="37D07475" w14:textId="77777777" w:rsidR="00D7672B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28  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3.3)</w:t>
            </w:r>
          </w:p>
        </w:tc>
      </w:tr>
      <w:tr w:rsidR="00D7672B" w:rsidRPr="00995E54" w14:paraId="1C87E62B" w14:textId="77777777" w:rsidTr="00BA78B0">
        <w:trPr>
          <w:trHeight w:val="174"/>
        </w:trPr>
        <w:tc>
          <w:tcPr>
            <w:tcW w:w="5490" w:type="dxa"/>
            <w:shd w:val="clear" w:color="auto" w:fill="F2F2F2" w:themeFill="background1" w:themeFillShade="F2"/>
            <w:vAlign w:val="center"/>
          </w:tcPr>
          <w:p w14:paraId="3AD3BD17" w14:textId="77777777" w:rsidR="00D7672B" w:rsidRPr="00995E54" w:rsidRDefault="00D7672B" w:rsidP="00BA78B0">
            <w:pPr>
              <w:pStyle w:val="TableParagraph"/>
              <w:spacing w:line="240" w:lineRule="auto"/>
              <w:ind w:left="90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Living with subject, n (%)</w:t>
            </w:r>
          </w:p>
        </w:tc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6809FB56" w14:textId="77777777" w:rsidR="00D7672B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F2F2F2" w:themeFill="background1" w:themeFillShade="F2"/>
            <w:vAlign w:val="center"/>
          </w:tcPr>
          <w:p w14:paraId="61FC063B" w14:textId="77777777" w:rsidR="00D7672B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672B" w:rsidRPr="00995E54" w14:paraId="13A426CC" w14:textId="77777777" w:rsidTr="00BA78B0">
        <w:trPr>
          <w:trHeight w:val="174"/>
        </w:trPr>
        <w:tc>
          <w:tcPr>
            <w:tcW w:w="5490" w:type="dxa"/>
            <w:shd w:val="clear" w:color="auto" w:fill="F2F2F2" w:themeFill="background1" w:themeFillShade="F2"/>
            <w:vAlign w:val="center"/>
          </w:tcPr>
          <w:p w14:paraId="2495C635" w14:textId="77777777" w:rsidR="00D7672B" w:rsidRPr="00995E54" w:rsidRDefault="00D7672B" w:rsidP="00BA78B0">
            <w:pPr>
              <w:pStyle w:val="TableParagraph"/>
              <w:spacing w:line="240" w:lineRule="auto"/>
              <w:ind w:left="270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20E196C7" w14:textId="77777777" w:rsidR="00D7672B" w:rsidRPr="00995E54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673</w:t>
            </w:r>
            <w:r w:rsidRPr="00995E5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(77.0</w:t>
            </w:r>
            <w:r w:rsidRPr="00995E5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070" w:type="dxa"/>
            <w:shd w:val="clear" w:color="auto" w:fill="F2F2F2" w:themeFill="background1" w:themeFillShade="F2"/>
            <w:vAlign w:val="center"/>
          </w:tcPr>
          <w:p w14:paraId="09621AA0" w14:textId="77777777" w:rsidR="00D7672B" w:rsidRPr="00995E54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658</w:t>
            </w:r>
            <w:r w:rsidRPr="00995E54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76.8</w:t>
            </w:r>
            <w:r w:rsidRPr="00995E54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D7672B" w:rsidRPr="00995E54" w14:paraId="5E99D4D9" w14:textId="77777777" w:rsidTr="00BA78B0">
        <w:trPr>
          <w:trHeight w:val="174"/>
        </w:trPr>
        <w:tc>
          <w:tcPr>
            <w:tcW w:w="5490" w:type="dxa"/>
            <w:shd w:val="clear" w:color="auto" w:fill="auto"/>
            <w:vAlign w:val="center"/>
          </w:tcPr>
          <w:p w14:paraId="1B711C34" w14:textId="77777777" w:rsidR="00D7672B" w:rsidRPr="00995E54" w:rsidRDefault="00D7672B" w:rsidP="00BA78B0">
            <w:pPr>
              <w:pStyle w:val="TableParagraph"/>
              <w:spacing w:line="240" w:lineRule="auto"/>
              <w:ind w:left="270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D53C44A" w14:textId="77777777" w:rsidR="00D7672B" w:rsidRPr="00995E54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  <w:r w:rsidRPr="00995E54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23.0</w:t>
            </w:r>
            <w:r w:rsidRPr="00995E54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19E3D12" w14:textId="77777777" w:rsidR="00D7672B" w:rsidRPr="00995E54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199</w:t>
            </w:r>
            <w:r w:rsidRPr="00995E54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23.2</w:t>
            </w:r>
            <w:r w:rsidRPr="00995E54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D7672B" w:rsidRPr="006B0185" w14:paraId="0B991113" w14:textId="77777777" w:rsidTr="00BA78B0">
        <w:trPr>
          <w:trHeight w:val="252"/>
        </w:trPr>
        <w:tc>
          <w:tcPr>
            <w:tcW w:w="5490" w:type="dxa"/>
            <w:shd w:val="clear" w:color="auto" w:fill="auto"/>
            <w:vAlign w:val="center"/>
          </w:tcPr>
          <w:p w14:paraId="4E8765AB" w14:textId="77777777" w:rsidR="00D7672B" w:rsidRPr="00CA7E0D" w:rsidRDefault="00D7672B" w:rsidP="00BA78B0">
            <w:pPr>
              <w:pStyle w:val="TableParagraph"/>
              <w:spacing w:line="240" w:lineRule="auto"/>
              <w:ind w:left="5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Minimum hours/week spent with subject</w:t>
            </w:r>
            <w:r w:rsidRPr="00CA7E0D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, mean (SD)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3B542CFC" w14:textId="77777777" w:rsidR="00D7672B" w:rsidRPr="00CA7E0D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Yu Mincho" w:hAnsi="Arial" w:cs="Arial"/>
                <w:color w:val="000000"/>
                <w:kern w:val="24"/>
                <w:sz w:val="20"/>
                <w:szCs w:val="20"/>
                <w:lang w:val="en-GB"/>
              </w:rPr>
              <w:t xml:space="preserve">80.9 </w:t>
            </w:r>
            <w:r w:rsidRPr="00CA7E0D">
              <w:rPr>
                <w:rFonts w:ascii="Arial" w:eastAsia="Yu Mincho" w:hAnsi="Arial" w:cs="Arial"/>
                <w:color w:val="000000"/>
                <w:kern w:val="24"/>
                <w:sz w:val="20"/>
                <w:szCs w:val="20"/>
                <w:lang w:val="en-GB"/>
              </w:rPr>
              <w:t>(</w:t>
            </w:r>
            <w:r>
              <w:rPr>
                <w:rFonts w:ascii="Arial" w:eastAsia="Yu Mincho" w:hAnsi="Arial" w:cs="Arial"/>
                <w:color w:val="000000"/>
                <w:kern w:val="24"/>
                <w:sz w:val="20"/>
                <w:szCs w:val="20"/>
                <w:lang w:val="en-GB"/>
              </w:rPr>
              <w:t>55.8</w:t>
            </w:r>
            <w:r w:rsidRPr="00CA7E0D">
              <w:rPr>
                <w:rFonts w:ascii="Arial" w:eastAsia="Yu Mincho" w:hAnsi="Arial" w:cs="Arial"/>
                <w:color w:val="000000"/>
                <w:kern w:val="24"/>
                <w:sz w:val="20"/>
                <w:szCs w:val="20"/>
                <w:lang w:val="en-GB"/>
              </w:rPr>
              <w:t>)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274E8D8D" w14:textId="77777777" w:rsidR="00D7672B" w:rsidRPr="00CA7E0D" w:rsidRDefault="00D7672B" w:rsidP="00BA78B0">
            <w:pPr>
              <w:pStyle w:val="TableParagraph"/>
              <w:spacing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Yu Mincho" w:hAnsi="Arial" w:cs="Arial"/>
                <w:color w:val="000000"/>
                <w:kern w:val="24"/>
                <w:sz w:val="20"/>
                <w:szCs w:val="20"/>
                <w:lang w:val="en-GB"/>
              </w:rPr>
              <w:t>85.0</w:t>
            </w:r>
            <w:r w:rsidRPr="00CA7E0D">
              <w:rPr>
                <w:rFonts w:ascii="Arial" w:eastAsia="Yu Mincho" w:hAnsi="Arial" w:cs="Arial"/>
                <w:color w:val="000000"/>
                <w:kern w:val="24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Arial" w:eastAsia="Yu Mincho" w:hAnsi="Arial" w:cs="Arial"/>
                <w:color w:val="000000"/>
                <w:kern w:val="24"/>
                <w:sz w:val="20"/>
                <w:szCs w:val="20"/>
                <w:lang w:val="en-GB"/>
              </w:rPr>
              <w:t>58.8</w:t>
            </w:r>
            <w:r w:rsidRPr="00CA7E0D">
              <w:rPr>
                <w:rFonts w:ascii="Arial" w:eastAsia="Yu Mincho" w:hAnsi="Arial" w:cs="Arial"/>
                <w:color w:val="000000"/>
                <w:kern w:val="24"/>
                <w:sz w:val="20"/>
                <w:szCs w:val="20"/>
                <w:lang w:val="en-GB"/>
              </w:rPr>
              <w:t>)</w:t>
            </w:r>
          </w:p>
        </w:tc>
      </w:tr>
      <w:tr w:rsidR="00D7672B" w:rsidRPr="00995E54" w14:paraId="65D17138" w14:textId="77777777" w:rsidTr="00BA78B0">
        <w:trPr>
          <w:trHeight w:val="174"/>
        </w:trPr>
        <w:tc>
          <w:tcPr>
            <w:tcW w:w="9090" w:type="dxa"/>
            <w:gridSpan w:val="3"/>
            <w:tcBorders>
              <w:top w:val="single" w:sz="8" w:space="0" w:color="231F20"/>
            </w:tcBorders>
            <w:vAlign w:val="center"/>
          </w:tcPr>
          <w:p w14:paraId="0A30B7E2" w14:textId="77777777" w:rsidR="00D7672B" w:rsidRPr="003E694A" w:rsidRDefault="00D7672B" w:rsidP="00BA78B0">
            <w:r>
              <w:t>Three subjects (</w:t>
            </w:r>
            <w:r w:rsidRPr="003E694A">
              <w:t>1 in Placebo and</w:t>
            </w:r>
            <w:r>
              <w:t xml:space="preserve"> </w:t>
            </w:r>
            <w:r w:rsidRPr="003E694A">
              <w:t>2 in Lecanemab</w:t>
            </w:r>
            <w:r>
              <w:t>)</w:t>
            </w:r>
            <w:r w:rsidRPr="003E694A">
              <w:t xml:space="preserve"> </w:t>
            </w:r>
            <w:r>
              <w:t>we</w:t>
            </w:r>
            <w:r w:rsidRPr="003E694A">
              <w:t>re excluded due to missing study partner information</w:t>
            </w:r>
            <w:r>
              <w:t xml:space="preserve">.  </w:t>
            </w:r>
            <w:r w:rsidRPr="003E694A">
              <w:t>N =</w:t>
            </w:r>
            <w:r>
              <w:t xml:space="preserve">13 </w:t>
            </w:r>
            <w:r w:rsidRPr="003E694A">
              <w:t xml:space="preserve">subjects </w:t>
            </w:r>
            <w:r>
              <w:t xml:space="preserve">(8 </w:t>
            </w:r>
            <w:r w:rsidRPr="003E694A">
              <w:t>in Placebo and 5 in Lecanemab</w:t>
            </w:r>
            <w:r>
              <w:t>)</w:t>
            </w:r>
            <w:r w:rsidRPr="003E694A">
              <w:t xml:space="preserve"> had missing age additionally</w:t>
            </w:r>
            <w:r>
              <w:t xml:space="preserve">. </w:t>
            </w:r>
          </w:p>
          <w:p w14:paraId="0A0B1280" w14:textId="77777777" w:rsidR="00D7672B" w:rsidRPr="00995E54" w:rsidRDefault="00D7672B" w:rsidP="00BA78B0">
            <w:pPr>
              <w:pStyle w:val="TableParagraph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8C728A" w14:textId="77777777" w:rsidR="00D7672B" w:rsidRDefault="00D7672B" w:rsidP="00D7672B"/>
    <w:p w14:paraId="04B42C03" w14:textId="77777777" w:rsidR="00D7672B" w:rsidRDefault="00D7672B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187C26A4" w14:textId="488A07C6" w:rsidR="00940574" w:rsidRDefault="00181E26" w:rsidP="00940574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Figure</w:t>
      </w:r>
      <w:r w:rsidR="00940574" w:rsidRPr="000B5103">
        <w:rPr>
          <w:rFonts w:ascii="Arial" w:hAnsi="Arial" w:cs="Arial"/>
          <w:b/>
          <w:bCs/>
          <w:sz w:val="20"/>
          <w:szCs w:val="20"/>
        </w:rPr>
        <w:t xml:space="preserve"> S1. </w:t>
      </w:r>
      <w:r w:rsidR="00940574" w:rsidRPr="000B5103">
        <w:rPr>
          <w:rFonts w:ascii="Arial" w:hAnsi="Arial" w:cs="Arial"/>
          <w:sz w:val="20"/>
          <w:szCs w:val="20"/>
        </w:rPr>
        <w:t xml:space="preserve">EQ-5D-5L </w:t>
      </w:r>
      <w:r w:rsidR="00940574">
        <w:rPr>
          <w:rFonts w:ascii="Arial" w:hAnsi="Arial" w:cs="Arial"/>
          <w:sz w:val="20"/>
          <w:szCs w:val="20"/>
        </w:rPr>
        <w:t>Health Today Scores</w:t>
      </w:r>
      <w:r w:rsidR="00940574" w:rsidRPr="000B5103">
        <w:rPr>
          <w:rFonts w:ascii="Arial" w:hAnsi="Arial" w:cs="Arial"/>
          <w:sz w:val="20"/>
          <w:szCs w:val="20"/>
        </w:rPr>
        <w:t xml:space="preserve"> </w:t>
      </w:r>
      <w:r w:rsidR="00940574">
        <w:rPr>
          <w:rFonts w:ascii="Arial" w:hAnsi="Arial" w:cs="Arial"/>
          <w:sz w:val="20"/>
          <w:szCs w:val="20"/>
        </w:rPr>
        <w:t xml:space="preserve">by Subject </w:t>
      </w:r>
      <w:r w:rsidR="00940574" w:rsidRPr="000B5103">
        <w:rPr>
          <w:rFonts w:ascii="Arial" w:hAnsi="Arial" w:cs="Arial"/>
          <w:sz w:val="20"/>
          <w:szCs w:val="20"/>
        </w:rPr>
        <w:t>at 18 Months</w:t>
      </w:r>
      <w:r w:rsidR="00940574">
        <w:rPr>
          <w:rFonts w:ascii="Arial" w:hAnsi="Arial" w:cs="Arial"/>
          <w:sz w:val="20"/>
          <w:szCs w:val="20"/>
        </w:rPr>
        <w:t xml:space="preserve"> by Subgroups</w:t>
      </w:r>
    </w:p>
    <w:p w14:paraId="6DE32D1A" w14:textId="62F42426" w:rsidR="00940574" w:rsidRPr="00EE2591" w:rsidRDefault="00EE2591" w:rsidP="00EE2591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0"/>
          <w:szCs w:val="20"/>
        </w:rPr>
      </w:pPr>
      <w:r w:rsidRPr="00EE259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B02E83" wp14:editId="133B3F32">
            <wp:extent cx="8229600" cy="5498465"/>
            <wp:effectExtent l="0" t="0" r="0" b="635"/>
            <wp:docPr id="1323911062" name="Pictur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11062" name="Picture 1" descr="A graph with numbers and line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574">
        <w:rPr>
          <w:rFonts w:ascii="Arial" w:hAnsi="Arial" w:cs="Arial"/>
          <w:b/>
          <w:bCs/>
          <w:sz w:val="20"/>
          <w:szCs w:val="20"/>
        </w:rPr>
        <w:br w:type="page"/>
      </w:r>
    </w:p>
    <w:p w14:paraId="3F46423F" w14:textId="69294E6B" w:rsidR="00940574" w:rsidRDefault="00181E26" w:rsidP="00940574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Figure</w:t>
      </w:r>
      <w:r w:rsidR="00940574" w:rsidRPr="000B5103">
        <w:rPr>
          <w:rFonts w:ascii="Arial" w:hAnsi="Arial" w:cs="Arial"/>
          <w:b/>
          <w:bCs/>
          <w:sz w:val="20"/>
          <w:szCs w:val="20"/>
        </w:rPr>
        <w:t xml:space="preserve"> S2. </w:t>
      </w:r>
      <w:r w:rsidR="00940574" w:rsidRPr="000B5103">
        <w:rPr>
          <w:rFonts w:ascii="Arial" w:hAnsi="Arial" w:cs="Arial"/>
          <w:sz w:val="20"/>
          <w:szCs w:val="20"/>
        </w:rPr>
        <w:t xml:space="preserve">QOL-AD </w:t>
      </w:r>
      <w:r w:rsidR="00940574">
        <w:rPr>
          <w:rFonts w:ascii="Arial" w:hAnsi="Arial" w:cs="Arial"/>
          <w:sz w:val="20"/>
          <w:szCs w:val="20"/>
        </w:rPr>
        <w:t>Total</w:t>
      </w:r>
      <w:r w:rsidR="00940574" w:rsidRPr="000B5103">
        <w:rPr>
          <w:rFonts w:ascii="Arial" w:hAnsi="Arial" w:cs="Arial"/>
          <w:sz w:val="20"/>
          <w:szCs w:val="20"/>
        </w:rPr>
        <w:t xml:space="preserve"> Scores by Subject at 18 Months</w:t>
      </w:r>
      <w:r w:rsidR="00940574">
        <w:rPr>
          <w:rFonts w:ascii="Arial" w:hAnsi="Arial" w:cs="Arial"/>
          <w:sz w:val="20"/>
          <w:szCs w:val="20"/>
        </w:rPr>
        <w:t xml:space="preserve"> by Subgroups for </w:t>
      </w:r>
      <w:r w:rsidR="00940574" w:rsidRPr="0090358B">
        <w:rPr>
          <w:rFonts w:ascii="Arial" w:hAnsi="Arial" w:cs="Arial"/>
          <w:sz w:val="20"/>
          <w:szCs w:val="20"/>
        </w:rPr>
        <w:t xml:space="preserve">(A) Subject and (B) </w:t>
      </w:r>
      <w:r w:rsidR="00940574">
        <w:rPr>
          <w:rFonts w:ascii="Arial" w:hAnsi="Arial" w:cs="Arial"/>
          <w:sz w:val="20"/>
          <w:szCs w:val="20"/>
        </w:rPr>
        <w:t>Subject by Proxy</w:t>
      </w:r>
    </w:p>
    <w:p w14:paraId="056831D9" w14:textId="77777777" w:rsidR="00940574" w:rsidRDefault="00940574" w:rsidP="00940574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A.</w:t>
      </w:r>
    </w:p>
    <w:p w14:paraId="5CA1292F" w14:textId="23F02773" w:rsidR="00DE3B8B" w:rsidRDefault="00DE3B8B" w:rsidP="00EE2591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0"/>
          <w:szCs w:val="20"/>
        </w:rPr>
      </w:pPr>
    </w:p>
    <w:p w14:paraId="6AE59877" w14:textId="069D4B9A" w:rsidR="00940574" w:rsidRDefault="00DE3B8B" w:rsidP="00EE2591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0"/>
          <w:szCs w:val="20"/>
        </w:rPr>
      </w:pPr>
      <w:r w:rsidRPr="00DE3B8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B6A0A51" wp14:editId="4B3AB82C">
            <wp:extent cx="7494814" cy="4948957"/>
            <wp:effectExtent l="0" t="0" r="0" b="0"/>
            <wp:docPr id="869442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422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8855" cy="495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574">
        <w:rPr>
          <w:rFonts w:ascii="Arial" w:hAnsi="Arial" w:cs="Arial"/>
          <w:sz w:val="20"/>
          <w:szCs w:val="20"/>
        </w:rPr>
        <w:br w:type="page"/>
      </w:r>
    </w:p>
    <w:p w14:paraId="0516F024" w14:textId="77777777" w:rsidR="00940574" w:rsidRDefault="00940574" w:rsidP="00940574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B.</w:t>
      </w:r>
    </w:p>
    <w:p w14:paraId="5C073F90" w14:textId="3045A339" w:rsidR="00940574" w:rsidRPr="000B5103" w:rsidRDefault="00EE2591" w:rsidP="00940574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sz w:val="20"/>
          <w:szCs w:val="20"/>
        </w:rPr>
      </w:pPr>
      <w:r w:rsidRPr="00EE259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A938510" wp14:editId="0864C255">
            <wp:extent cx="7899400" cy="5143500"/>
            <wp:effectExtent l="0" t="0" r="0" b="0"/>
            <wp:docPr id="2025881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811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994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50C8" w14:textId="77777777" w:rsidR="00940574" w:rsidRDefault="00940574" w:rsidP="00940574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2F0DB77D" w14:textId="32FC0FB0" w:rsidR="00940574" w:rsidRPr="000B5103" w:rsidRDefault="00181E26" w:rsidP="00940574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Figure</w:t>
      </w:r>
      <w:r w:rsidR="00940574" w:rsidRPr="000B5103">
        <w:rPr>
          <w:rFonts w:ascii="Arial" w:hAnsi="Arial" w:cs="Arial"/>
          <w:b/>
          <w:bCs/>
          <w:sz w:val="20"/>
          <w:szCs w:val="20"/>
        </w:rPr>
        <w:t xml:space="preserve"> S3. </w:t>
      </w:r>
      <w:r w:rsidR="00940574" w:rsidRPr="000B5103">
        <w:rPr>
          <w:rFonts w:ascii="Arial" w:hAnsi="Arial" w:cs="Arial"/>
          <w:sz w:val="20"/>
          <w:szCs w:val="20"/>
        </w:rPr>
        <w:t xml:space="preserve">ZBI </w:t>
      </w:r>
      <w:r w:rsidR="00940574">
        <w:rPr>
          <w:rFonts w:ascii="Arial" w:hAnsi="Arial" w:cs="Arial"/>
          <w:sz w:val="20"/>
          <w:szCs w:val="20"/>
        </w:rPr>
        <w:t>Total</w:t>
      </w:r>
      <w:r w:rsidR="00940574" w:rsidRPr="000B5103">
        <w:rPr>
          <w:rFonts w:ascii="Arial" w:hAnsi="Arial" w:cs="Arial"/>
          <w:sz w:val="20"/>
          <w:szCs w:val="20"/>
        </w:rPr>
        <w:t xml:space="preserve"> Score by Study Partner at 18 Months</w:t>
      </w:r>
      <w:r w:rsidR="00940574">
        <w:rPr>
          <w:rFonts w:ascii="Arial" w:hAnsi="Arial" w:cs="Arial"/>
          <w:sz w:val="20"/>
          <w:szCs w:val="20"/>
        </w:rPr>
        <w:t xml:space="preserve"> by Subgroups </w:t>
      </w:r>
    </w:p>
    <w:p w14:paraId="3C44FE0B" w14:textId="5953674E" w:rsidR="00940574" w:rsidRPr="000B5103" w:rsidRDefault="005B4911" w:rsidP="00940574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sz w:val="24"/>
          <w:szCs w:val="24"/>
        </w:rPr>
      </w:pPr>
      <w:r w:rsidRPr="005B4911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FAEFE63" wp14:editId="2762211D">
            <wp:extent cx="7899400" cy="5207000"/>
            <wp:effectExtent l="0" t="0" r="0" b="0"/>
            <wp:docPr id="1406444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445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994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19450" w14:textId="696925CB" w:rsidR="000F5ADB" w:rsidRPr="00425640" w:rsidRDefault="000F5ADB" w:rsidP="0042564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sectPr w:rsidR="000F5ADB" w:rsidRPr="00425640" w:rsidSect="000B5103">
      <w:headerReference w:type="default" r:id="rId12"/>
      <w:footerReference w:type="defaul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4B13E" w14:textId="77777777" w:rsidR="003846D2" w:rsidRDefault="003846D2" w:rsidP="00940574">
      <w:pPr>
        <w:spacing w:after="0" w:line="240" w:lineRule="auto"/>
      </w:pPr>
      <w:r>
        <w:separator/>
      </w:r>
    </w:p>
  </w:endnote>
  <w:endnote w:type="continuationSeparator" w:id="0">
    <w:p w14:paraId="68344AC7" w14:textId="77777777" w:rsidR="003846D2" w:rsidRDefault="003846D2" w:rsidP="00940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D807A" w14:textId="39ED1065" w:rsidR="00940574" w:rsidRDefault="00940574">
    <w:pPr>
      <w:pStyle w:val="Footer"/>
    </w:pPr>
    <w:r w:rsidRPr="00C83330">
      <w:rPr>
        <w:rFonts w:ascii="Arial" w:hAnsi="Arial" w:cs="Arial"/>
        <w:b/>
        <w:sz w:val="18"/>
        <w:szCs w:val="18"/>
      </w:rPr>
      <w:t>Confidential</w:t>
    </w:r>
    <w:r w:rsidRPr="00C83330">
      <w:rPr>
        <w:rFonts w:ascii="Arial" w:hAnsi="Arial" w:cs="Arial"/>
        <w:sz w:val="18"/>
        <w:szCs w:val="18"/>
      </w:rPr>
      <w:t xml:space="preserve">                                                                                                                               </w:t>
    </w:r>
    <w:sdt>
      <w:sdtPr>
        <w:rPr>
          <w:rFonts w:ascii="Arial" w:hAnsi="Arial" w:cs="Arial"/>
          <w:sz w:val="18"/>
          <w:szCs w:val="18"/>
        </w:rPr>
        <w:id w:val="-1769616900"/>
        <w:docPartObj>
          <w:docPartGallery w:val="Page Numbers (Top of Page)"/>
          <w:docPartUnique/>
        </w:docPartObj>
      </w:sdtPr>
      <w:sdtContent>
        <w:r w:rsidRPr="00C83330">
          <w:rPr>
            <w:rFonts w:ascii="Arial" w:hAnsi="Arial" w:cs="Arial"/>
            <w:sz w:val="18"/>
            <w:szCs w:val="18"/>
          </w:rPr>
          <w:t xml:space="preserve">Page </w:t>
        </w:r>
        <w:r w:rsidRPr="00C83330">
          <w:rPr>
            <w:rFonts w:ascii="Arial" w:hAnsi="Arial" w:cs="Arial"/>
            <w:b/>
            <w:bCs/>
            <w:sz w:val="18"/>
            <w:szCs w:val="18"/>
          </w:rPr>
          <w:fldChar w:fldCharType="begin"/>
        </w:r>
        <w:r w:rsidRPr="00C83330">
          <w:rPr>
            <w:rFonts w:ascii="Arial" w:hAnsi="Arial" w:cs="Arial"/>
            <w:b/>
            <w:bCs/>
            <w:sz w:val="18"/>
            <w:szCs w:val="18"/>
          </w:rPr>
          <w:instrText xml:space="preserve"> PAGE </w:instrText>
        </w:r>
        <w:r w:rsidRPr="00C83330">
          <w:rPr>
            <w:rFonts w:ascii="Arial" w:hAnsi="Arial" w:cs="Arial"/>
            <w:b/>
            <w:bCs/>
            <w:sz w:val="18"/>
            <w:szCs w:val="18"/>
          </w:rPr>
          <w:fldChar w:fldCharType="separate"/>
        </w:r>
        <w:r>
          <w:rPr>
            <w:rFonts w:ascii="Arial" w:hAnsi="Arial" w:cs="Arial"/>
            <w:b/>
            <w:bCs/>
            <w:sz w:val="18"/>
            <w:szCs w:val="18"/>
          </w:rPr>
          <w:t>18</w:t>
        </w:r>
        <w:r w:rsidRPr="00C83330">
          <w:rPr>
            <w:rFonts w:ascii="Arial" w:hAnsi="Arial" w:cs="Arial"/>
            <w:b/>
            <w:bCs/>
            <w:sz w:val="18"/>
            <w:szCs w:val="18"/>
          </w:rPr>
          <w:fldChar w:fldCharType="end"/>
        </w:r>
        <w:r w:rsidRPr="00C83330">
          <w:rPr>
            <w:rFonts w:ascii="Arial" w:hAnsi="Arial" w:cs="Arial"/>
            <w:sz w:val="18"/>
            <w:szCs w:val="18"/>
          </w:rPr>
          <w:t xml:space="preserve"> of </w:t>
        </w:r>
        <w:r w:rsidRPr="00C83330">
          <w:rPr>
            <w:rFonts w:ascii="Arial" w:hAnsi="Arial" w:cs="Arial"/>
            <w:b/>
            <w:bCs/>
            <w:sz w:val="18"/>
            <w:szCs w:val="18"/>
          </w:rPr>
          <w:fldChar w:fldCharType="begin"/>
        </w:r>
        <w:r w:rsidRPr="00C83330">
          <w:rPr>
            <w:rFonts w:ascii="Arial" w:hAnsi="Arial" w:cs="Arial"/>
            <w:b/>
            <w:bCs/>
            <w:sz w:val="18"/>
            <w:szCs w:val="18"/>
          </w:rPr>
          <w:instrText xml:space="preserve"> NUMPAGES  </w:instrText>
        </w:r>
        <w:r w:rsidRPr="00C83330">
          <w:rPr>
            <w:rFonts w:ascii="Arial" w:hAnsi="Arial" w:cs="Arial"/>
            <w:b/>
            <w:bCs/>
            <w:sz w:val="18"/>
            <w:szCs w:val="18"/>
          </w:rPr>
          <w:fldChar w:fldCharType="separate"/>
        </w:r>
        <w:r>
          <w:rPr>
            <w:rFonts w:ascii="Arial" w:hAnsi="Arial" w:cs="Arial"/>
            <w:b/>
            <w:bCs/>
            <w:sz w:val="18"/>
            <w:szCs w:val="18"/>
          </w:rPr>
          <w:t>19</w:t>
        </w:r>
        <w:r w:rsidRPr="00C83330">
          <w:rPr>
            <w:rFonts w:ascii="Arial" w:hAnsi="Arial" w:cs="Arial"/>
            <w:b/>
            <w:bCs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09F37" w14:textId="77777777" w:rsidR="003846D2" w:rsidRDefault="003846D2" w:rsidP="00940574">
      <w:pPr>
        <w:spacing w:after="0" w:line="240" w:lineRule="auto"/>
      </w:pPr>
      <w:r>
        <w:separator/>
      </w:r>
    </w:p>
  </w:footnote>
  <w:footnote w:type="continuationSeparator" w:id="0">
    <w:p w14:paraId="09C07AE0" w14:textId="77777777" w:rsidR="003846D2" w:rsidRDefault="003846D2" w:rsidP="009405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FAF60" w14:textId="16D93B1E" w:rsidR="00940574" w:rsidRPr="00484B68" w:rsidRDefault="00940574" w:rsidP="00940574">
    <w:pPr>
      <w:pStyle w:val="Header"/>
      <w:pBdr>
        <w:bottom w:val="single" w:sz="4" w:space="1" w:color="auto"/>
      </w:pBdr>
      <w:rPr>
        <w:rFonts w:ascii="Arial" w:hAnsi="Arial" w:cs="Arial"/>
        <w:sz w:val="20"/>
        <w:szCs w:val="20"/>
      </w:rPr>
    </w:pPr>
    <w:r w:rsidRPr="00484B68">
      <w:rPr>
        <w:rFonts w:ascii="Arial" w:hAnsi="Arial" w:cs="Arial"/>
        <w:sz w:val="20"/>
        <w:szCs w:val="20"/>
      </w:rPr>
      <w:t xml:space="preserve">Cohen et al - Clarity AD </w:t>
    </w:r>
    <w:r w:rsidR="00EE2591">
      <w:rPr>
        <w:rFonts w:ascii="Arial" w:hAnsi="Arial" w:cs="Arial"/>
        <w:sz w:val="20"/>
        <w:szCs w:val="20"/>
      </w:rPr>
      <w:t>HR</w:t>
    </w:r>
    <w:r w:rsidR="00EF50CB">
      <w:rPr>
        <w:rFonts w:ascii="Arial" w:hAnsi="Arial" w:cs="Arial"/>
        <w:sz w:val="20"/>
        <w:szCs w:val="20"/>
      </w:rPr>
      <w:t xml:space="preserve">QOL </w:t>
    </w:r>
    <w:r w:rsidRPr="00484B68">
      <w:rPr>
        <w:rFonts w:ascii="Arial" w:hAnsi="Arial" w:cs="Arial"/>
        <w:sz w:val="20"/>
        <w:szCs w:val="20"/>
      </w:rPr>
      <w:t>Manuscript</w:t>
    </w:r>
    <w:r w:rsidRPr="00484B68">
      <w:rPr>
        <w:rFonts w:ascii="Arial" w:hAnsi="Arial" w:cs="Arial"/>
        <w:sz w:val="20"/>
        <w:szCs w:val="20"/>
      </w:rPr>
      <w:tab/>
    </w:r>
    <w:r w:rsidRPr="00484B68">
      <w:rPr>
        <w:rFonts w:ascii="Arial" w:hAnsi="Arial" w:cs="Arial"/>
        <w:sz w:val="20"/>
        <w:szCs w:val="20"/>
      </w:rPr>
      <w:tab/>
    </w:r>
  </w:p>
  <w:p w14:paraId="5BB7C812" w14:textId="38F959AA" w:rsidR="00940574" w:rsidRPr="00B42440" w:rsidRDefault="00940574" w:rsidP="00940574">
    <w:pPr>
      <w:pStyle w:val="Header"/>
      <w:pBdr>
        <w:bottom w:val="single" w:sz="4" w:space="1" w:color="auto"/>
      </w:pBdr>
      <w:rPr>
        <w:rFonts w:ascii="Arial" w:hAnsi="Arial" w:cs="Arial"/>
        <w:sz w:val="20"/>
        <w:szCs w:val="20"/>
      </w:rPr>
    </w:pPr>
    <w:r w:rsidRPr="00484B68">
      <w:rPr>
        <w:rFonts w:ascii="Arial" w:hAnsi="Arial" w:cs="Arial"/>
        <w:sz w:val="20"/>
        <w:szCs w:val="20"/>
      </w:rPr>
      <w:t>JPAD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  <w:p w14:paraId="52EBD40B" w14:textId="77777777" w:rsidR="00940574" w:rsidRDefault="009405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2A4725"/>
    <w:multiLevelType w:val="hybridMultilevel"/>
    <w:tmpl w:val="264C7DF0"/>
    <w:lvl w:ilvl="0" w:tplc="DE2E1A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B81A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9881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70F8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CCF2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CE51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0A1C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C687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A6F8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74585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574"/>
    <w:rsid w:val="00091893"/>
    <w:rsid w:val="000F5ADB"/>
    <w:rsid w:val="00105747"/>
    <w:rsid w:val="00181E26"/>
    <w:rsid w:val="00266DFD"/>
    <w:rsid w:val="002D6B0E"/>
    <w:rsid w:val="002F3E52"/>
    <w:rsid w:val="003067CA"/>
    <w:rsid w:val="003400B0"/>
    <w:rsid w:val="003573E8"/>
    <w:rsid w:val="003846D2"/>
    <w:rsid w:val="003B6FE5"/>
    <w:rsid w:val="003B7CA1"/>
    <w:rsid w:val="00416993"/>
    <w:rsid w:val="00425640"/>
    <w:rsid w:val="0046498B"/>
    <w:rsid w:val="00484B68"/>
    <w:rsid w:val="004A3ECC"/>
    <w:rsid w:val="005706A0"/>
    <w:rsid w:val="005B4911"/>
    <w:rsid w:val="005D14C2"/>
    <w:rsid w:val="00655CA0"/>
    <w:rsid w:val="007C3052"/>
    <w:rsid w:val="00940574"/>
    <w:rsid w:val="00981A40"/>
    <w:rsid w:val="009D24B7"/>
    <w:rsid w:val="00A14F64"/>
    <w:rsid w:val="00A57475"/>
    <w:rsid w:val="00B17C82"/>
    <w:rsid w:val="00B5371D"/>
    <w:rsid w:val="00C8678F"/>
    <w:rsid w:val="00CE4822"/>
    <w:rsid w:val="00D11418"/>
    <w:rsid w:val="00D63BFF"/>
    <w:rsid w:val="00D7672B"/>
    <w:rsid w:val="00DA1AB1"/>
    <w:rsid w:val="00DE3B8B"/>
    <w:rsid w:val="00E026D2"/>
    <w:rsid w:val="00E224F5"/>
    <w:rsid w:val="00EE2591"/>
    <w:rsid w:val="00EF50CB"/>
    <w:rsid w:val="00EF5A1A"/>
    <w:rsid w:val="00FD5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08087F"/>
  <w15:chartTrackingRefBased/>
  <w15:docId w15:val="{92BDE896-B49D-2049-A785-AF93E1F08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574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aliases w:val="Heading 1 (Numbered)"/>
    <w:basedOn w:val="BodyText"/>
    <w:next w:val="Normal"/>
    <w:link w:val="Heading1Char"/>
    <w:qFormat/>
    <w:rsid w:val="00940574"/>
    <w:pPr>
      <w:keepNext/>
      <w:spacing w:line="480" w:lineRule="auto"/>
      <w:outlineLvl w:val="0"/>
    </w:pPr>
    <w:rPr>
      <w:rFonts w:ascii="Arial" w:eastAsia="Times New Roman" w:hAnsi="Arial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057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40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574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40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574"/>
    <w:rPr>
      <w:kern w:val="0"/>
      <w:sz w:val="22"/>
      <w:szCs w:val="22"/>
      <w14:ligatures w14:val="none"/>
    </w:rPr>
  </w:style>
  <w:style w:type="character" w:customStyle="1" w:styleId="Heading1Char">
    <w:name w:val="Heading 1 Char"/>
    <w:aliases w:val="Heading 1 (Numbered) Char"/>
    <w:basedOn w:val="DefaultParagraphFont"/>
    <w:link w:val="Heading1"/>
    <w:rsid w:val="00940574"/>
    <w:rPr>
      <w:rFonts w:ascii="Arial" w:eastAsia="Times New Roman" w:hAnsi="Arial" w:cs="Times New Roman"/>
      <w:b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rsid w:val="009405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940574"/>
    <w:rPr>
      <w:kern w:val="0"/>
      <w:sz w:val="22"/>
      <w:szCs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655C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5C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5CA0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5C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5CA0"/>
    <w:rPr>
      <w:b/>
      <w:bCs/>
      <w:kern w:val="0"/>
      <w:sz w:val="20"/>
      <w:szCs w:val="2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D7672B"/>
    <w:pPr>
      <w:widowControl w:val="0"/>
      <w:autoSpaceDE w:val="0"/>
      <w:autoSpaceDN w:val="0"/>
      <w:spacing w:after="0" w:line="156" w:lineRule="exact"/>
    </w:pPr>
    <w:rPr>
      <w:rFonts w:ascii="Courier New" w:eastAsia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euroqol.org/eq-5d-instruments/eq-5d-5l-about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2023-09-21T03:26:00Z</dcterms:created>
  <dcterms:modified xsi:type="dcterms:W3CDTF">2023-09-21T03:26:00Z</dcterms:modified>
</cp:coreProperties>
</file>