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5E6DD" w14:textId="74676181" w:rsidR="008537AA" w:rsidRDefault="00CF7F84" w:rsidP="00AC61A1">
      <w:pPr>
        <w:pStyle w:val="Corpsdetexte"/>
        <w:jc w:val="center"/>
        <w:rPr>
          <w:b/>
          <w:sz w:val="20"/>
        </w:rPr>
      </w:pPr>
      <w:r>
        <w:rPr>
          <w:b/>
          <w:sz w:val="20"/>
        </w:rPr>
        <w:t>P</w:t>
      </w:r>
      <w:r w:rsidR="008537AA" w:rsidRPr="0075308F">
        <w:rPr>
          <w:b/>
          <w:sz w:val="20"/>
        </w:rPr>
        <w:t xml:space="preserve">redicting amyloid burden </w:t>
      </w:r>
      <w:r>
        <w:rPr>
          <w:b/>
          <w:sz w:val="20"/>
        </w:rPr>
        <w:t>to accelerate recruitment of</w:t>
      </w:r>
      <w:r w:rsidR="00AC61A1">
        <w:rPr>
          <w:b/>
          <w:sz w:val="20"/>
        </w:rPr>
        <w:t xml:space="preserve"> secondary prevention clinical trials</w:t>
      </w:r>
    </w:p>
    <w:p w14:paraId="3D148900" w14:textId="77777777" w:rsidR="00ED3315" w:rsidRDefault="00ED3315" w:rsidP="00AC61A1">
      <w:pPr>
        <w:pStyle w:val="Corpsdetexte"/>
        <w:jc w:val="center"/>
        <w:rPr>
          <w:b/>
          <w:sz w:val="20"/>
        </w:rPr>
      </w:pPr>
    </w:p>
    <w:p w14:paraId="6F066E60" w14:textId="1F51FD83" w:rsidR="009C5BD8" w:rsidRDefault="00BA0FB9" w:rsidP="00BA0FB9">
      <w:pPr>
        <w:pStyle w:val="Corpsdetexte"/>
        <w:jc w:val="center"/>
        <w:rPr>
          <w:b/>
          <w:sz w:val="20"/>
        </w:rPr>
      </w:pPr>
      <w:r>
        <w:rPr>
          <w:b/>
          <w:sz w:val="20"/>
        </w:rPr>
        <w:t>Supplemental Material</w:t>
      </w:r>
      <w:bookmarkStart w:id="0" w:name="Background"/>
      <w:bookmarkStart w:id="1" w:name="Aims"/>
      <w:bookmarkEnd w:id="0"/>
      <w:bookmarkEnd w:id="1"/>
    </w:p>
    <w:p w14:paraId="27774DF4" w14:textId="32792BCE" w:rsidR="00BA0FB9" w:rsidRDefault="00BA0FB9" w:rsidP="00BA0FB9">
      <w:pPr>
        <w:pStyle w:val="Corpsdetexte"/>
        <w:jc w:val="center"/>
        <w:rPr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FB9" w14:paraId="2F908233" w14:textId="77777777" w:rsidTr="00BA0FB9">
        <w:tc>
          <w:tcPr>
            <w:tcW w:w="9350" w:type="dxa"/>
          </w:tcPr>
          <w:p w14:paraId="3BA1218A" w14:textId="77CCE703" w:rsidR="00BA0FB9" w:rsidRDefault="00BA0FB9" w:rsidP="00BA0FB9">
            <w:pPr>
              <w:pStyle w:val="Corpsdetexte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AC75501" wp14:editId="5EDD3BD0">
                  <wp:extent cx="5943600" cy="37299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e_S1.pd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2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FB9" w14:paraId="03127B6D" w14:textId="77777777" w:rsidTr="00BA0FB9">
        <w:tc>
          <w:tcPr>
            <w:tcW w:w="9350" w:type="dxa"/>
          </w:tcPr>
          <w:p w14:paraId="55DFBAEA" w14:textId="01C21E35" w:rsidR="00BA0FB9" w:rsidRDefault="00BA0FB9" w:rsidP="00BA0FB9">
            <w:pPr>
              <w:pStyle w:val="Corpsdetexte"/>
              <w:tabs>
                <w:tab w:val="left" w:pos="2823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Supplemental Figure 1.</w:t>
            </w:r>
            <w:r w:rsidRPr="00BA0FB9">
              <w:rPr>
                <w:sz w:val="20"/>
              </w:rPr>
              <w:t xml:space="preserve"> </w:t>
            </w:r>
            <w:r>
              <w:rPr>
                <w:sz w:val="20"/>
              </w:rPr>
              <w:t>Predictors such as</w:t>
            </w:r>
            <w:r w:rsidRPr="00BA0FB9">
              <w:rPr>
                <w:sz w:val="20"/>
              </w:rPr>
              <w:t xml:space="preserve"> age, </w:t>
            </w:r>
            <w:r w:rsidRPr="00BA0FB9">
              <w:rPr>
                <w:i/>
                <w:sz w:val="20"/>
              </w:rPr>
              <w:t>APOEε</w:t>
            </w:r>
            <w:r w:rsidRPr="00BA0FB9">
              <w:rPr>
                <w:sz w:val="20"/>
              </w:rPr>
              <w:t xml:space="preserve">4 dose, and </w:t>
            </w:r>
            <w:r>
              <w:rPr>
                <w:sz w:val="20"/>
              </w:rPr>
              <w:t xml:space="preserve">Clinical Function </w:t>
            </w:r>
            <w:r w:rsidR="00022DC6">
              <w:rPr>
                <w:sz w:val="20"/>
              </w:rPr>
              <w:t>Instrument</w:t>
            </w:r>
            <w:r>
              <w:rPr>
                <w:sz w:val="20"/>
              </w:rPr>
              <w:t xml:space="preserve"> (CFI), both participant (“Pt”) and study partner (“SP”), were assumed to have monotonic relationship with amyloid PET SUVR.</w:t>
            </w:r>
          </w:p>
        </w:tc>
      </w:tr>
    </w:tbl>
    <w:p w14:paraId="0F0AB429" w14:textId="49396583" w:rsidR="00AD0BFB" w:rsidRDefault="00AD0BFB" w:rsidP="00BA0FB9">
      <w:pPr>
        <w:pStyle w:val="Corpsdetexte"/>
        <w:jc w:val="center"/>
        <w:rPr>
          <w:b/>
          <w:sz w:val="20"/>
        </w:rPr>
      </w:pPr>
    </w:p>
    <w:p w14:paraId="6DE73793" w14:textId="36A62ED4" w:rsidR="00915284" w:rsidRDefault="00915284" w:rsidP="00915284"/>
    <w:p w14:paraId="3019D345" w14:textId="0D938053" w:rsidR="00F222AE" w:rsidRPr="00F222AE" w:rsidRDefault="00F222AE" w:rsidP="00F222AE">
      <w:pPr>
        <w:pStyle w:val="Lgende"/>
        <w:keepNext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F222AE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Table </w:t>
      </w:r>
      <w:r w:rsidRPr="00F222AE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begin"/>
      </w:r>
      <w:r w:rsidRPr="00F222AE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F222AE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separate"/>
      </w:r>
      <w:r w:rsidRPr="00F222AE">
        <w:rPr>
          <w:rFonts w:ascii="Arial" w:hAnsi="Arial" w:cs="Arial"/>
          <w:i w:val="0"/>
          <w:iCs w:val="0"/>
          <w:noProof/>
          <w:color w:val="000000" w:themeColor="text1"/>
          <w:sz w:val="20"/>
          <w:szCs w:val="20"/>
        </w:rPr>
        <w:t>1</w:t>
      </w:r>
      <w:r w:rsidRPr="00F222AE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end"/>
      </w:r>
      <w:r w:rsidRPr="00F222AE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- Model fitting algorithm steps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9D0870" w14:paraId="0C7E3BFF" w14:textId="77777777" w:rsidTr="00571591">
        <w:tc>
          <w:tcPr>
            <w:tcW w:w="9350" w:type="dxa"/>
            <w:gridSpan w:val="2"/>
          </w:tcPr>
          <w:p w14:paraId="72AA5B52" w14:textId="76EAC34F" w:rsidR="009D0870" w:rsidRPr="009D0870" w:rsidRDefault="009D0870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71591">
              <w:rPr>
                <w:rFonts w:ascii="Arial" w:hAnsi="Arial" w:cs="Arial"/>
                <w:b/>
                <w:bCs/>
                <w:sz w:val="20"/>
                <w:szCs w:val="20"/>
              </w:rPr>
              <w:t>Algorithm</w:t>
            </w:r>
            <w:r w:rsidRPr="009D08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0870">
              <w:rPr>
                <w:rFonts w:ascii="Arial" w:hAnsi="Arial" w:cs="Arial"/>
                <w:sz w:val="20"/>
                <w:szCs w:val="20"/>
              </w:rPr>
              <w:t>XGBoost</w:t>
            </w:r>
            <w:proofErr w:type="spellEnd"/>
            <w:r w:rsidRPr="009D0870">
              <w:rPr>
                <w:rFonts w:ascii="Arial" w:hAnsi="Arial" w:cs="Arial"/>
                <w:sz w:val="20"/>
                <w:szCs w:val="20"/>
              </w:rPr>
              <w:t xml:space="preserve"> – Bayesian optimization</w:t>
            </w:r>
          </w:p>
        </w:tc>
      </w:tr>
      <w:tr w:rsidR="00915284" w14:paraId="0F282A18" w14:textId="77777777" w:rsidTr="00571591">
        <w:tc>
          <w:tcPr>
            <w:tcW w:w="625" w:type="dxa"/>
            <w:tcBorders>
              <w:bottom w:val="nil"/>
              <w:right w:val="nil"/>
            </w:tcBorders>
          </w:tcPr>
          <w:p w14:paraId="61D06BFE" w14:textId="247BFD28" w:rsidR="00915284" w:rsidRPr="009D0870" w:rsidRDefault="009D0870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0870">
              <w:rPr>
                <w:rFonts w:ascii="Arial" w:hAnsi="Arial" w:cs="Arial"/>
                <w:sz w:val="20"/>
                <w:szCs w:val="20"/>
              </w:rPr>
              <w:t xml:space="preserve">1:  </w:t>
            </w:r>
          </w:p>
        </w:tc>
        <w:tc>
          <w:tcPr>
            <w:tcW w:w="8725" w:type="dxa"/>
            <w:tcBorders>
              <w:left w:val="nil"/>
              <w:bottom w:val="nil"/>
            </w:tcBorders>
          </w:tcPr>
          <w:p w14:paraId="13CBDE9F" w14:textId="11FA5FF4" w:rsidR="00915284" w:rsidRPr="009D0870" w:rsidRDefault="009D0870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0870">
              <w:rPr>
                <w:rFonts w:ascii="Arial" w:hAnsi="Arial" w:cs="Arial"/>
                <w:sz w:val="20"/>
                <w:szCs w:val="20"/>
              </w:rPr>
              <w:t xml:space="preserve">Generate an initial search space of the hyper-parameters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oMath>
          </w:p>
        </w:tc>
      </w:tr>
      <w:tr w:rsidR="00915284" w14:paraId="200F9D47" w14:textId="77777777" w:rsidTr="00571591"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12E39444" w14:textId="3E463090" w:rsidR="00915284" w:rsidRPr="009D0870" w:rsidRDefault="009D0870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</w:t>
            </w:r>
          </w:p>
        </w:tc>
        <w:tc>
          <w:tcPr>
            <w:tcW w:w="8725" w:type="dxa"/>
            <w:tcBorders>
              <w:top w:val="nil"/>
              <w:left w:val="nil"/>
              <w:bottom w:val="nil"/>
            </w:tcBorders>
          </w:tcPr>
          <w:p w14:paraId="3FBBBB5C" w14:textId="6CDB1292" w:rsidR="00915284" w:rsidRPr="009D0870" w:rsidRDefault="009D0870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XGBoost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oMath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hyper-parameters using CV</w:t>
            </w:r>
          </w:p>
        </w:tc>
      </w:tr>
      <w:tr w:rsidR="00915284" w14:paraId="36CA7CB7" w14:textId="77777777" w:rsidTr="00571591"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12117301" w14:textId="42374C1A" w:rsidR="00915284" w:rsidRPr="009D0870" w:rsidRDefault="009D0870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</w:t>
            </w:r>
          </w:p>
        </w:tc>
        <w:tc>
          <w:tcPr>
            <w:tcW w:w="8725" w:type="dxa"/>
            <w:tcBorders>
              <w:top w:val="nil"/>
              <w:left w:val="nil"/>
              <w:bottom w:val="nil"/>
            </w:tcBorders>
          </w:tcPr>
          <w:p w14:paraId="4275A868" w14:textId="499C0770" w:rsidR="00915284" w:rsidRPr="009D0870" w:rsidRDefault="009D0870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Return out-of-fold predictions for each of the training data</w:t>
            </w:r>
          </w:p>
        </w:tc>
      </w:tr>
      <w:tr w:rsidR="00915284" w14:paraId="01E8177F" w14:textId="77777777" w:rsidTr="00571591"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111F57A5" w14:textId="0E643F53" w:rsidR="00915284" w:rsidRPr="009D0870" w:rsidRDefault="009D0870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</w:t>
            </w:r>
          </w:p>
        </w:tc>
        <w:tc>
          <w:tcPr>
            <w:tcW w:w="8725" w:type="dxa"/>
            <w:tcBorders>
              <w:top w:val="nil"/>
              <w:left w:val="nil"/>
              <w:bottom w:val="nil"/>
            </w:tcBorders>
          </w:tcPr>
          <w:p w14:paraId="7A71FC47" w14:textId="5BB8AB58" w:rsidR="00915284" w:rsidRPr="009D0870" w:rsidRDefault="009D0870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Query summary metric to obtain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</m:t>
              </m:r>
            </m:oMath>
          </w:p>
        </w:tc>
      </w:tr>
      <w:tr w:rsidR="009D0870" w14:paraId="4BDB5A5D" w14:textId="77777777" w:rsidTr="00571591"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2474D577" w14:textId="12873024" w:rsidR="009D0870" w:rsidRDefault="009D0870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</w:t>
            </w:r>
          </w:p>
        </w:tc>
        <w:tc>
          <w:tcPr>
            <w:tcW w:w="8725" w:type="dxa"/>
            <w:tcBorders>
              <w:top w:val="nil"/>
              <w:left w:val="nil"/>
              <w:bottom w:val="nil"/>
            </w:tcBorders>
          </w:tcPr>
          <w:p w14:paraId="312DF9F8" w14:textId="7C68F249" w:rsidR="009D0870" w:rsidRDefault="009D0870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Augment data </w:t>
            </w:r>
            <m:oMath>
              <m:r>
                <m:rPr>
                  <m:scr m:val="script"/>
                </m:rPr>
                <w:rPr>
                  <w:rFonts w:ascii="Cambria Math" w:hAnsi="Cambria Math" w:cs="Arial"/>
                  <w:sz w:val="20"/>
                  <w:szCs w:val="20"/>
                </w:rPr>
                <m:t>D=(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, y)</m:t>
              </m:r>
            </m:oMath>
          </w:p>
        </w:tc>
      </w:tr>
      <w:tr w:rsidR="009D0870" w14:paraId="42BFA35B" w14:textId="77777777" w:rsidTr="00571591"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09298E75" w14:textId="644641BD" w:rsidR="009D0870" w:rsidRDefault="009D0870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</w:t>
            </w:r>
          </w:p>
        </w:tc>
        <w:tc>
          <w:tcPr>
            <w:tcW w:w="8725" w:type="dxa"/>
            <w:tcBorders>
              <w:top w:val="nil"/>
              <w:left w:val="nil"/>
              <w:bottom w:val="nil"/>
            </w:tcBorders>
          </w:tcPr>
          <w:p w14:paraId="1A4ACDA3" w14:textId="54DAC7C2" w:rsidR="009D0870" w:rsidRDefault="009D0870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Fit Gaussian Process Model using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oMath>
          </w:p>
        </w:tc>
      </w:tr>
      <w:tr w:rsidR="009D0870" w14:paraId="0614ABFA" w14:textId="77777777" w:rsidTr="00571591"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2A02A63E" w14:textId="0E6DDE9C" w:rsidR="009D0870" w:rsidRDefault="009D0870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</w:t>
            </w:r>
          </w:p>
        </w:tc>
        <w:tc>
          <w:tcPr>
            <w:tcW w:w="8725" w:type="dxa"/>
            <w:tcBorders>
              <w:top w:val="nil"/>
              <w:left w:val="nil"/>
              <w:bottom w:val="nil"/>
            </w:tcBorders>
          </w:tcPr>
          <w:p w14:paraId="42B07210" w14:textId="47EF5F10" w:rsidR="009D0870" w:rsidRPr="009D0870" w:rsidRDefault="009D0870" w:rsidP="0057159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70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b=1, 2, …., B</m:t>
              </m:r>
            </m:oMath>
            <w:r w:rsidRPr="009D0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</w:tr>
      <w:tr w:rsidR="009D0870" w14:paraId="72FAB7CD" w14:textId="77777777" w:rsidTr="00571591"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679ED35C" w14:textId="77777777" w:rsidR="009D0870" w:rsidRDefault="009D0870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nil"/>
            </w:tcBorders>
          </w:tcPr>
          <w:p w14:paraId="531F4DDB" w14:textId="1CE9EF6E" w:rsidR="009D0870" w:rsidRPr="009D0870" w:rsidRDefault="009D0870" w:rsidP="00571591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new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b+1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arg max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α(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)</m:t>
              </m:r>
            </m:oMath>
          </w:p>
        </w:tc>
      </w:tr>
      <w:tr w:rsidR="002C5D8A" w14:paraId="3ADA07DF" w14:textId="77777777" w:rsidTr="00571591"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29B512F7" w14:textId="3E7A2F5A" w:rsidR="002C5D8A" w:rsidRPr="002C5D8A" w:rsidRDefault="002C5D8A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C5D8A">
              <w:rPr>
                <w:rFonts w:ascii="Arial" w:hAnsi="Arial" w:cs="Arial"/>
                <w:sz w:val="20"/>
                <w:szCs w:val="20"/>
              </w:rPr>
              <w:t>9:</w:t>
            </w:r>
          </w:p>
        </w:tc>
        <w:tc>
          <w:tcPr>
            <w:tcW w:w="8725" w:type="dxa"/>
            <w:tcBorders>
              <w:top w:val="nil"/>
              <w:left w:val="nil"/>
              <w:bottom w:val="nil"/>
            </w:tcBorders>
          </w:tcPr>
          <w:p w14:paraId="22A54F25" w14:textId="46CDDDA6" w:rsidR="002C5D8A" w:rsidRPr="002C5D8A" w:rsidRDefault="002C5D8A" w:rsidP="00571591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C5D8A">
              <w:rPr>
                <w:rFonts w:ascii="Arial" w:hAnsi="Arial" w:cs="Arial"/>
                <w:sz w:val="20"/>
                <w:szCs w:val="20"/>
              </w:rPr>
              <w:t xml:space="preserve">Fit </w:t>
            </w:r>
            <w:proofErr w:type="spellStart"/>
            <w:r w:rsidRPr="002C5D8A">
              <w:rPr>
                <w:rFonts w:ascii="Arial" w:hAnsi="Arial" w:cs="Arial"/>
                <w:sz w:val="20"/>
                <w:szCs w:val="20"/>
              </w:rPr>
              <w:t>XGBoost</w:t>
            </w:r>
            <w:proofErr w:type="spellEnd"/>
            <w:r w:rsidRPr="002C5D8A">
              <w:rPr>
                <w:rFonts w:ascii="Arial" w:hAnsi="Arial" w:cs="Arial"/>
                <w:sz w:val="20"/>
                <w:szCs w:val="20"/>
              </w:rPr>
              <w:t xml:space="preserve"> model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b+1</m:t>
                  </m:r>
                </m:sub>
              </m:sSub>
            </m:oMath>
            <w:r w:rsidRPr="002C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C5D8A">
              <w:rPr>
                <w:rFonts w:ascii="Arial" w:hAnsi="Arial" w:cs="Arial"/>
                <w:sz w:val="20"/>
                <w:szCs w:val="20"/>
              </w:rPr>
              <w:t>hyper-parameters using CV</w:t>
            </w:r>
          </w:p>
        </w:tc>
      </w:tr>
      <w:tr w:rsidR="002C5D8A" w14:paraId="7A9D02F9" w14:textId="77777777" w:rsidTr="00571591"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28DFA647" w14:textId="1D2AEFEC" w:rsidR="002C5D8A" w:rsidRPr="002C5D8A" w:rsidRDefault="002C5D8A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</w:p>
        </w:tc>
        <w:tc>
          <w:tcPr>
            <w:tcW w:w="8725" w:type="dxa"/>
            <w:tcBorders>
              <w:top w:val="nil"/>
              <w:left w:val="nil"/>
              <w:bottom w:val="nil"/>
            </w:tcBorders>
          </w:tcPr>
          <w:p w14:paraId="26FAB275" w14:textId="679D9969" w:rsidR="002C5D8A" w:rsidRPr="002C5D8A" w:rsidRDefault="002C5D8A" w:rsidP="00571591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Return out-of-fold predictions for each of the training data</w:t>
            </w:r>
          </w:p>
        </w:tc>
      </w:tr>
      <w:tr w:rsidR="002C5D8A" w14:paraId="1272392D" w14:textId="77777777" w:rsidTr="00571591"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7A77DC29" w14:textId="56F3EC98" w:rsidR="002C5D8A" w:rsidRDefault="002C5D8A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</w:t>
            </w:r>
          </w:p>
        </w:tc>
        <w:tc>
          <w:tcPr>
            <w:tcW w:w="8725" w:type="dxa"/>
            <w:tcBorders>
              <w:top w:val="nil"/>
              <w:left w:val="nil"/>
              <w:bottom w:val="nil"/>
            </w:tcBorders>
          </w:tcPr>
          <w:p w14:paraId="634613CB" w14:textId="6E3C7D15" w:rsidR="002C5D8A" w:rsidRDefault="002C5D8A" w:rsidP="00571591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Query summary metric to obtain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b+1</m:t>
                  </m:r>
                </m:sub>
              </m:sSub>
            </m:oMath>
          </w:p>
        </w:tc>
      </w:tr>
      <w:tr w:rsidR="002C5D8A" w14:paraId="5BB27EE2" w14:textId="77777777" w:rsidTr="00571591"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040A4072" w14:textId="2A4AAD91" w:rsidR="002C5D8A" w:rsidRDefault="002C5D8A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</w:t>
            </w:r>
          </w:p>
        </w:tc>
        <w:tc>
          <w:tcPr>
            <w:tcW w:w="8725" w:type="dxa"/>
            <w:tcBorders>
              <w:top w:val="nil"/>
              <w:left w:val="nil"/>
              <w:bottom w:val="nil"/>
            </w:tcBorders>
          </w:tcPr>
          <w:p w14:paraId="1856F99B" w14:textId="280331BA" w:rsidR="002C5D8A" w:rsidRDefault="002C5D8A" w:rsidP="00571591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Augment data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b+1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=(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b+1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b+1</m:t>
                      </m:r>
                    </m:sub>
                  </m:sSub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)</m:t>
              </m:r>
            </m:oMath>
          </w:p>
        </w:tc>
      </w:tr>
      <w:tr w:rsidR="002C5D8A" w14:paraId="03EEA71B" w14:textId="77777777" w:rsidTr="00571591"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47F50188" w14:textId="4A48586A" w:rsidR="002C5D8A" w:rsidRDefault="002C5D8A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</w:p>
        </w:tc>
        <w:tc>
          <w:tcPr>
            <w:tcW w:w="8725" w:type="dxa"/>
            <w:tcBorders>
              <w:top w:val="nil"/>
              <w:left w:val="nil"/>
              <w:bottom w:val="nil"/>
            </w:tcBorders>
          </w:tcPr>
          <w:p w14:paraId="1D4890FB" w14:textId="7252C849" w:rsidR="002C5D8A" w:rsidRDefault="002C5D8A" w:rsidP="00571591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 Gaussian Process Model using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b+1</m:t>
                  </m:r>
                </m:sub>
              </m:sSub>
            </m:oMath>
          </w:p>
        </w:tc>
      </w:tr>
      <w:tr w:rsidR="002C5D8A" w14:paraId="4F341A70" w14:textId="77777777" w:rsidTr="00571591"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1C667085" w14:textId="4E1EE053" w:rsidR="002C5D8A" w:rsidRDefault="002C5D8A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</w:t>
            </w:r>
          </w:p>
        </w:tc>
        <w:tc>
          <w:tcPr>
            <w:tcW w:w="8725" w:type="dxa"/>
            <w:tcBorders>
              <w:top w:val="nil"/>
              <w:left w:val="nil"/>
              <w:bottom w:val="nil"/>
            </w:tcBorders>
          </w:tcPr>
          <w:p w14:paraId="20F76D98" w14:textId="71BB2432" w:rsidR="002C5D8A" w:rsidRDefault="002C5D8A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XGBoost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model using hyper-parameters such that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optim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arg max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(y)</m:t>
              </m:r>
            </m:oMath>
          </w:p>
        </w:tc>
      </w:tr>
      <w:tr w:rsidR="002C5D8A" w14:paraId="0254CB01" w14:textId="77777777" w:rsidTr="00571591">
        <w:tc>
          <w:tcPr>
            <w:tcW w:w="625" w:type="dxa"/>
            <w:tcBorders>
              <w:top w:val="nil"/>
              <w:right w:val="nil"/>
            </w:tcBorders>
          </w:tcPr>
          <w:p w14:paraId="30304C85" w14:textId="47A9DFA6" w:rsidR="002C5D8A" w:rsidRDefault="002C5D8A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</w:t>
            </w:r>
          </w:p>
        </w:tc>
        <w:tc>
          <w:tcPr>
            <w:tcW w:w="8725" w:type="dxa"/>
            <w:tcBorders>
              <w:top w:val="nil"/>
              <w:left w:val="nil"/>
            </w:tcBorders>
          </w:tcPr>
          <w:p w14:paraId="47F44DAD" w14:textId="2D21F8F9" w:rsidR="002C5D8A" w:rsidRDefault="002C5D8A" w:rsidP="005715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XGBoost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591">
              <w:rPr>
                <w:rFonts w:ascii="Arial" w:hAnsi="Arial" w:cs="Arial"/>
                <w:sz w:val="20"/>
                <w:szCs w:val="20"/>
              </w:rPr>
              <w:t xml:space="preserve">quantile models using hyper-parameters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optim</m:t>
                  </m:r>
                </m:sub>
              </m:sSub>
            </m:oMath>
          </w:p>
        </w:tc>
      </w:tr>
    </w:tbl>
    <w:p w14:paraId="205F4C17" w14:textId="77777777" w:rsidR="00915284" w:rsidRPr="00915284" w:rsidRDefault="00915284" w:rsidP="00915284"/>
    <w:sectPr w:rsidR="00915284" w:rsidRPr="00915284" w:rsidSect="00BD40AA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4C1EB" w14:textId="77777777" w:rsidR="00283548" w:rsidRDefault="00283548">
      <w:r>
        <w:separator/>
      </w:r>
    </w:p>
  </w:endnote>
  <w:endnote w:type="continuationSeparator" w:id="0">
    <w:p w14:paraId="511B4A56" w14:textId="77777777" w:rsidR="00283548" w:rsidRDefault="0028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115BD" w14:textId="77777777" w:rsidR="00283548" w:rsidRDefault="00283548">
      <w:r>
        <w:separator/>
      </w:r>
    </w:p>
  </w:footnote>
  <w:footnote w:type="continuationSeparator" w:id="0">
    <w:p w14:paraId="45C77305" w14:textId="77777777" w:rsidR="00283548" w:rsidRDefault="0028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18C9A" w14:textId="77777777" w:rsidR="00775BA7" w:rsidRDefault="00775BA7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3D9"/>
    <w:multiLevelType w:val="hybridMultilevel"/>
    <w:tmpl w:val="F3DAB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852"/>
    <w:multiLevelType w:val="hybridMultilevel"/>
    <w:tmpl w:val="D506D202"/>
    <w:lvl w:ilvl="0" w:tplc="4D0C4CB8">
      <w:numFmt w:val="bullet"/>
      <w:lvlText w:val="•"/>
      <w:lvlJc w:val="left"/>
      <w:pPr>
        <w:ind w:left="618" w:hanging="163"/>
      </w:pPr>
      <w:rPr>
        <w:rFonts w:ascii="Arial" w:eastAsia="Arial" w:hAnsi="Arial" w:cs="Arial" w:hint="default"/>
        <w:w w:val="99"/>
        <w:sz w:val="18"/>
        <w:szCs w:val="18"/>
      </w:rPr>
    </w:lvl>
    <w:lvl w:ilvl="1" w:tplc="BB3A2A24">
      <w:numFmt w:val="bullet"/>
      <w:lvlText w:val="•"/>
      <w:lvlJc w:val="left"/>
      <w:pPr>
        <w:ind w:left="1574" w:hanging="163"/>
      </w:pPr>
      <w:rPr>
        <w:rFonts w:hint="default"/>
      </w:rPr>
    </w:lvl>
    <w:lvl w:ilvl="2" w:tplc="2692F592">
      <w:numFmt w:val="bullet"/>
      <w:lvlText w:val="•"/>
      <w:lvlJc w:val="left"/>
      <w:pPr>
        <w:ind w:left="2528" w:hanging="163"/>
      </w:pPr>
      <w:rPr>
        <w:rFonts w:hint="default"/>
      </w:rPr>
    </w:lvl>
    <w:lvl w:ilvl="3" w:tplc="6DEC7306">
      <w:numFmt w:val="bullet"/>
      <w:lvlText w:val="•"/>
      <w:lvlJc w:val="left"/>
      <w:pPr>
        <w:ind w:left="3482" w:hanging="163"/>
      </w:pPr>
      <w:rPr>
        <w:rFonts w:hint="default"/>
      </w:rPr>
    </w:lvl>
    <w:lvl w:ilvl="4" w:tplc="41B64AD4">
      <w:numFmt w:val="bullet"/>
      <w:lvlText w:val="•"/>
      <w:lvlJc w:val="left"/>
      <w:pPr>
        <w:ind w:left="4436" w:hanging="163"/>
      </w:pPr>
      <w:rPr>
        <w:rFonts w:hint="default"/>
      </w:rPr>
    </w:lvl>
    <w:lvl w:ilvl="5" w:tplc="04BC1B8C">
      <w:numFmt w:val="bullet"/>
      <w:lvlText w:val="•"/>
      <w:lvlJc w:val="left"/>
      <w:pPr>
        <w:ind w:left="5390" w:hanging="163"/>
      </w:pPr>
      <w:rPr>
        <w:rFonts w:hint="default"/>
      </w:rPr>
    </w:lvl>
    <w:lvl w:ilvl="6" w:tplc="1F6AB194">
      <w:numFmt w:val="bullet"/>
      <w:lvlText w:val="•"/>
      <w:lvlJc w:val="left"/>
      <w:pPr>
        <w:ind w:left="6344" w:hanging="163"/>
      </w:pPr>
      <w:rPr>
        <w:rFonts w:hint="default"/>
      </w:rPr>
    </w:lvl>
    <w:lvl w:ilvl="7" w:tplc="26C0EEF0">
      <w:numFmt w:val="bullet"/>
      <w:lvlText w:val="•"/>
      <w:lvlJc w:val="left"/>
      <w:pPr>
        <w:ind w:left="7298" w:hanging="163"/>
      </w:pPr>
      <w:rPr>
        <w:rFonts w:hint="default"/>
      </w:rPr>
    </w:lvl>
    <w:lvl w:ilvl="8" w:tplc="286875E8">
      <w:numFmt w:val="bullet"/>
      <w:lvlText w:val="•"/>
      <w:lvlJc w:val="left"/>
      <w:pPr>
        <w:ind w:left="8252" w:hanging="163"/>
      </w:pPr>
      <w:rPr>
        <w:rFonts w:hint="default"/>
      </w:rPr>
    </w:lvl>
  </w:abstractNum>
  <w:abstractNum w:abstractNumId="2" w15:restartNumberingAfterBreak="0">
    <w:nsid w:val="167E2760"/>
    <w:multiLevelType w:val="multilevel"/>
    <w:tmpl w:val="2D6E3280"/>
    <w:lvl w:ilvl="0">
      <w:start w:val="1"/>
      <w:numFmt w:val="decimal"/>
      <w:lvlText w:val="%1"/>
      <w:lvlJc w:val="left"/>
      <w:pPr>
        <w:ind w:left="521" w:hanging="402"/>
      </w:pPr>
      <w:rPr>
        <w:rFonts w:ascii="Arial" w:eastAsia="Arial" w:hAnsi="Arial" w:cs="Arial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634" w:hanging="515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2">
      <w:numFmt w:val="bullet"/>
      <w:lvlText w:val="•"/>
      <w:lvlJc w:val="left"/>
      <w:pPr>
        <w:ind w:left="618" w:hanging="163"/>
      </w:pPr>
      <w:rPr>
        <w:rFonts w:ascii="Arial" w:eastAsia="Arial" w:hAnsi="Arial" w:cs="Arial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1830" w:hanging="163"/>
      </w:pPr>
      <w:rPr>
        <w:rFonts w:hint="default"/>
      </w:rPr>
    </w:lvl>
    <w:lvl w:ilvl="4">
      <w:numFmt w:val="bullet"/>
      <w:lvlText w:val="•"/>
      <w:lvlJc w:val="left"/>
      <w:pPr>
        <w:ind w:left="3020" w:hanging="163"/>
      </w:pPr>
      <w:rPr>
        <w:rFonts w:hint="default"/>
      </w:rPr>
    </w:lvl>
    <w:lvl w:ilvl="5">
      <w:numFmt w:val="bullet"/>
      <w:lvlText w:val="•"/>
      <w:lvlJc w:val="left"/>
      <w:pPr>
        <w:ind w:left="4210" w:hanging="163"/>
      </w:pPr>
      <w:rPr>
        <w:rFonts w:hint="default"/>
      </w:rPr>
    </w:lvl>
    <w:lvl w:ilvl="6">
      <w:numFmt w:val="bullet"/>
      <w:lvlText w:val="•"/>
      <w:lvlJc w:val="left"/>
      <w:pPr>
        <w:ind w:left="5400" w:hanging="163"/>
      </w:pPr>
      <w:rPr>
        <w:rFonts w:hint="default"/>
      </w:rPr>
    </w:lvl>
    <w:lvl w:ilvl="7">
      <w:numFmt w:val="bullet"/>
      <w:lvlText w:val="•"/>
      <w:lvlJc w:val="left"/>
      <w:pPr>
        <w:ind w:left="6590" w:hanging="163"/>
      </w:pPr>
      <w:rPr>
        <w:rFonts w:hint="default"/>
      </w:rPr>
    </w:lvl>
    <w:lvl w:ilvl="8">
      <w:numFmt w:val="bullet"/>
      <w:lvlText w:val="•"/>
      <w:lvlJc w:val="left"/>
      <w:pPr>
        <w:ind w:left="7780" w:hanging="163"/>
      </w:pPr>
      <w:rPr>
        <w:rFonts w:hint="default"/>
      </w:rPr>
    </w:lvl>
  </w:abstractNum>
  <w:abstractNum w:abstractNumId="3" w15:restartNumberingAfterBreak="0">
    <w:nsid w:val="179E464C"/>
    <w:multiLevelType w:val="hybridMultilevel"/>
    <w:tmpl w:val="49E41DA6"/>
    <w:lvl w:ilvl="0" w:tplc="BBA079B4">
      <w:numFmt w:val="bullet"/>
      <w:lvlText w:val="•"/>
      <w:lvlJc w:val="left"/>
      <w:pPr>
        <w:ind w:left="618" w:hanging="163"/>
      </w:pPr>
      <w:rPr>
        <w:rFonts w:ascii="Arial" w:eastAsia="Arial" w:hAnsi="Arial" w:cs="Arial" w:hint="default"/>
        <w:w w:val="99"/>
        <w:sz w:val="18"/>
        <w:szCs w:val="18"/>
      </w:rPr>
    </w:lvl>
    <w:lvl w:ilvl="1" w:tplc="6A1AEDB8">
      <w:numFmt w:val="bullet"/>
      <w:lvlText w:val="•"/>
      <w:lvlJc w:val="left"/>
      <w:pPr>
        <w:ind w:left="1574" w:hanging="163"/>
      </w:pPr>
      <w:rPr>
        <w:rFonts w:hint="default"/>
      </w:rPr>
    </w:lvl>
    <w:lvl w:ilvl="2" w:tplc="5A1446FC">
      <w:numFmt w:val="bullet"/>
      <w:lvlText w:val="•"/>
      <w:lvlJc w:val="left"/>
      <w:pPr>
        <w:ind w:left="2528" w:hanging="163"/>
      </w:pPr>
      <w:rPr>
        <w:rFonts w:hint="default"/>
      </w:rPr>
    </w:lvl>
    <w:lvl w:ilvl="3" w:tplc="B1188F32">
      <w:numFmt w:val="bullet"/>
      <w:lvlText w:val="•"/>
      <w:lvlJc w:val="left"/>
      <w:pPr>
        <w:ind w:left="3482" w:hanging="163"/>
      </w:pPr>
      <w:rPr>
        <w:rFonts w:hint="default"/>
      </w:rPr>
    </w:lvl>
    <w:lvl w:ilvl="4" w:tplc="D242A8E0">
      <w:numFmt w:val="bullet"/>
      <w:lvlText w:val="•"/>
      <w:lvlJc w:val="left"/>
      <w:pPr>
        <w:ind w:left="4436" w:hanging="163"/>
      </w:pPr>
      <w:rPr>
        <w:rFonts w:hint="default"/>
      </w:rPr>
    </w:lvl>
    <w:lvl w:ilvl="5" w:tplc="324865BE">
      <w:numFmt w:val="bullet"/>
      <w:lvlText w:val="•"/>
      <w:lvlJc w:val="left"/>
      <w:pPr>
        <w:ind w:left="5390" w:hanging="163"/>
      </w:pPr>
      <w:rPr>
        <w:rFonts w:hint="default"/>
      </w:rPr>
    </w:lvl>
    <w:lvl w:ilvl="6" w:tplc="98A8DD50">
      <w:numFmt w:val="bullet"/>
      <w:lvlText w:val="•"/>
      <w:lvlJc w:val="left"/>
      <w:pPr>
        <w:ind w:left="6344" w:hanging="163"/>
      </w:pPr>
      <w:rPr>
        <w:rFonts w:hint="default"/>
      </w:rPr>
    </w:lvl>
    <w:lvl w:ilvl="7" w:tplc="FE56E7C0">
      <w:numFmt w:val="bullet"/>
      <w:lvlText w:val="•"/>
      <w:lvlJc w:val="left"/>
      <w:pPr>
        <w:ind w:left="7298" w:hanging="163"/>
      </w:pPr>
      <w:rPr>
        <w:rFonts w:hint="default"/>
      </w:rPr>
    </w:lvl>
    <w:lvl w:ilvl="8" w:tplc="645A2662">
      <w:numFmt w:val="bullet"/>
      <w:lvlText w:val="•"/>
      <w:lvlJc w:val="left"/>
      <w:pPr>
        <w:ind w:left="8252" w:hanging="163"/>
      </w:pPr>
      <w:rPr>
        <w:rFonts w:hint="default"/>
      </w:rPr>
    </w:lvl>
  </w:abstractNum>
  <w:abstractNum w:abstractNumId="4" w15:restartNumberingAfterBreak="0">
    <w:nsid w:val="1BA95B84"/>
    <w:multiLevelType w:val="multilevel"/>
    <w:tmpl w:val="589A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7A5FBF"/>
    <w:multiLevelType w:val="hybridMultilevel"/>
    <w:tmpl w:val="DE82D52E"/>
    <w:lvl w:ilvl="0" w:tplc="C1E298FE">
      <w:start w:val="1"/>
      <w:numFmt w:val="decimal"/>
      <w:lvlText w:val="[%1]"/>
      <w:lvlJc w:val="left"/>
      <w:pPr>
        <w:ind w:left="419" w:hanging="300"/>
      </w:pPr>
      <w:rPr>
        <w:rFonts w:ascii="Arial" w:eastAsia="Arial" w:hAnsi="Arial" w:cs="Arial" w:hint="default"/>
        <w:w w:val="99"/>
        <w:sz w:val="18"/>
        <w:szCs w:val="18"/>
      </w:rPr>
    </w:lvl>
    <w:lvl w:ilvl="1" w:tplc="E4181DB4">
      <w:numFmt w:val="bullet"/>
      <w:lvlText w:val="•"/>
      <w:lvlJc w:val="left"/>
      <w:pPr>
        <w:ind w:left="1394" w:hanging="300"/>
      </w:pPr>
      <w:rPr>
        <w:rFonts w:hint="default"/>
      </w:rPr>
    </w:lvl>
    <w:lvl w:ilvl="2" w:tplc="E98C3252">
      <w:numFmt w:val="bullet"/>
      <w:lvlText w:val="•"/>
      <w:lvlJc w:val="left"/>
      <w:pPr>
        <w:ind w:left="2368" w:hanging="300"/>
      </w:pPr>
      <w:rPr>
        <w:rFonts w:hint="default"/>
      </w:rPr>
    </w:lvl>
    <w:lvl w:ilvl="3" w:tplc="F7680F48">
      <w:numFmt w:val="bullet"/>
      <w:lvlText w:val="•"/>
      <w:lvlJc w:val="left"/>
      <w:pPr>
        <w:ind w:left="3342" w:hanging="300"/>
      </w:pPr>
      <w:rPr>
        <w:rFonts w:hint="default"/>
      </w:rPr>
    </w:lvl>
    <w:lvl w:ilvl="4" w:tplc="AA68F51A">
      <w:numFmt w:val="bullet"/>
      <w:lvlText w:val="•"/>
      <w:lvlJc w:val="left"/>
      <w:pPr>
        <w:ind w:left="4316" w:hanging="300"/>
      </w:pPr>
      <w:rPr>
        <w:rFonts w:hint="default"/>
      </w:rPr>
    </w:lvl>
    <w:lvl w:ilvl="5" w:tplc="8ED86936">
      <w:numFmt w:val="bullet"/>
      <w:lvlText w:val="•"/>
      <w:lvlJc w:val="left"/>
      <w:pPr>
        <w:ind w:left="5290" w:hanging="300"/>
      </w:pPr>
      <w:rPr>
        <w:rFonts w:hint="default"/>
      </w:rPr>
    </w:lvl>
    <w:lvl w:ilvl="6" w:tplc="A4024E56">
      <w:numFmt w:val="bullet"/>
      <w:lvlText w:val="•"/>
      <w:lvlJc w:val="left"/>
      <w:pPr>
        <w:ind w:left="6264" w:hanging="300"/>
      </w:pPr>
      <w:rPr>
        <w:rFonts w:hint="default"/>
      </w:rPr>
    </w:lvl>
    <w:lvl w:ilvl="7" w:tplc="B70CBB10">
      <w:numFmt w:val="bullet"/>
      <w:lvlText w:val="•"/>
      <w:lvlJc w:val="left"/>
      <w:pPr>
        <w:ind w:left="7238" w:hanging="300"/>
      </w:pPr>
      <w:rPr>
        <w:rFonts w:hint="default"/>
      </w:rPr>
    </w:lvl>
    <w:lvl w:ilvl="8" w:tplc="0ACCB7EA">
      <w:numFmt w:val="bullet"/>
      <w:lvlText w:val="•"/>
      <w:lvlJc w:val="left"/>
      <w:pPr>
        <w:ind w:left="8212" w:hanging="300"/>
      </w:pPr>
      <w:rPr>
        <w:rFonts w:hint="default"/>
      </w:rPr>
    </w:lvl>
  </w:abstractNum>
  <w:abstractNum w:abstractNumId="6" w15:restartNumberingAfterBreak="0">
    <w:nsid w:val="2FB32FE7"/>
    <w:multiLevelType w:val="multilevel"/>
    <w:tmpl w:val="AD2E5B6C"/>
    <w:lvl w:ilvl="0">
      <w:start w:val="3"/>
      <w:numFmt w:val="decimal"/>
      <w:lvlText w:val="%1"/>
      <w:lvlJc w:val="left"/>
      <w:pPr>
        <w:ind w:left="698" w:hanging="57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4" w:hanging="515"/>
      </w:pPr>
      <w:rPr>
        <w:rFonts w:hint="default"/>
        <w:b/>
        <w:bCs/>
        <w:w w:val="102"/>
      </w:rPr>
    </w:lvl>
    <w:lvl w:ilvl="2">
      <w:start w:val="1"/>
      <w:numFmt w:val="decimal"/>
      <w:lvlText w:val="%1.%2.%3"/>
      <w:lvlJc w:val="left"/>
      <w:pPr>
        <w:ind w:left="698" w:hanging="515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1882" w:hanging="515"/>
      </w:pPr>
      <w:rPr>
        <w:rFonts w:hint="default"/>
      </w:rPr>
    </w:lvl>
    <w:lvl w:ilvl="4">
      <w:numFmt w:val="bullet"/>
      <w:lvlText w:val="•"/>
      <w:lvlJc w:val="left"/>
      <w:pPr>
        <w:ind w:left="3065" w:hanging="515"/>
      </w:pPr>
      <w:rPr>
        <w:rFonts w:hint="default"/>
      </w:rPr>
    </w:lvl>
    <w:lvl w:ilvl="5">
      <w:numFmt w:val="bullet"/>
      <w:lvlText w:val="•"/>
      <w:lvlJc w:val="left"/>
      <w:pPr>
        <w:ind w:left="4247" w:hanging="515"/>
      </w:pPr>
      <w:rPr>
        <w:rFonts w:hint="default"/>
      </w:rPr>
    </w:lvl>
    <w:lvl w:ilvl="6">
      <w:numFmt w:val="bullet"/>
      <w:lvlText w:val="•"/>
      <w:lvlJc w:val="left"/>
      <w:pPr>
        <w:ind w:left="5430" w:hanging="515"/>
      </w:pPr>
      <w:rPr>
        <w:rFonts w:hint="default"/>
      </w:rPr>
    </w:lvl>
    <w:lvl w:ilvl="7">
      <w:numFmt w:val="bullet"/>
      <w:lvlText w:val="•"/>
      <w:lvlJc w:val="left"/>
      <w:pPr>
        <w:ind w:left="6612" w:hanging="515"/>
      </w:pPr>
      <w:rPr>
        <w:rFonts w:hint="default"/>
      </w:rPr>
    </w:lvl>
    <w:lvl w:ilvl="8">
      <w:numFmt w:val="bullet"/>
      <w:lvlText w:val="•"/>
      <w:lvlJc w:val="left"/>
      <w:pPr>
        <w:ind w:left="7795" w:hanging="515"/>
      </w:pPr>
      <w:rPr>
        <w:rFonts w:hint="default"/>
      </w:rPr>
    </w:lvl>
  </w:abstractNum>
  <w:abstractNum w:abstractNumId="7" w15:restartNumberingAfterBreak="0">
    <w:nsid w:val="31DD356D"/>
    <w:multiLevelType w:val="hybridMultilevel"/>
    <w:tmpl w:val="C05C2102"/>
    <w:lvl w:ilvl="0" w:tplc="E93EA040">
      <w:start w:val="1"/>
      <w:numFmt w:val="decimal"/>
      <w:pStyle w:val="Titr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70910"/>
    <w:multiLevelType w:val="multilevel"/>
    <w:tmpl w:val="C58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CD7744"/>
    <w:multiLevelType w:val="hybridMultilevel"/>
    <w:tmpl w:val="966C2882"/>
    <w:lvl w:ilvl="0" w:tplc="8ED27C2A">
      <w:numFmt w:val="bullet"/>
      <w:lvlText w:val="•"/>
      <w:lvlJc w:val="left"/>
      <w:pPr>
        <w:ind w:left="618" w:hanging="163"/>
      </w:pPr>
      <w:rPr>
        <w:rFonts w:ascii="Arial" w:eastAsia="Arial" w:hAnsi="Arial" w:cs="Arial" w:hint="default"/>
        <w:w w:val="99"/>
        <w:sz w:val="18"/>
        <w:szCs w:val="18"/>
      </w:rPr>
    </w:lvl>
    <w:lvl w:ilvl="1" w:tplc="FA04F12E">
      <w:numFmt w:val="bullet"/>
      <w:lvlText w:val="•"/>
      <w:lvlJc w:val="left"/>
      <w:pPr>
        <w:ind w:left="1574" w:hanging="163"/>
      </w:pPr>
      <w:rPr>
        <w:rFonts w:hint="default"/>
      </w:rPr>
    </w:lvl>
    <w:lvl w:ilvl="2" w:tplc="F8A47750">
      <w:numFmt w:val="bullet"/>
      <w:lvlText w:val="•"/>
      <w:lvlJc w:val="left"/>
      <w:pPr>
        <w:ind w:left="2528" w:hanging="163"/>
      </w:pPr>
      <w:rPr>
        <w:rFonts w:hint="default"/>
      </w:rPr>
    </w:lvl>
    <w:lvl w:ilvl="3" w:tplc="C282897E">
      <w:numFmt w:val="bullet"/>
      <w:lvlText w:val="•"/>
      <w:lvlJc w:val="left"/>
      <w:pPr>
        <w:ind w:left="3482" w:hanging="163"/>
      </w:pPr>
      <w:rPr>
        <w:rFonts w:hint="default"/>
      </w:rPr>
    </w:lvl>
    <w:lvl w:ilvl="4" w:tplc="0EAC47FC">
      <w:numFmt w:val="bullet"/>
      <w:lvlText w:val="•"/>
      <w:lvlJc w:val="left"/>
      <w:pPr>
        <w:ind w:left="4436" w:hanging="163"/>
      </w:pPr>
      <w:rPr>
        <w:rFonts w:hint="default"/>
      </w:rPr>
    </w:lvl>
    <w:lvl w:ilvl="5" w:tplc="F7D8CEC4">
      <w:numFmt w:val="bullet"/>
      <w:lvlText w:val="•"/>
      <w:lvlJc w:val="left"/>
      <w:pPr>
        <w:ind w:left="5390" w:hanging="163"/>
      </w:pPr>
      <w:rPr>
        <w:rFonts w:hint="default"/>
      </w:rPr>
    </w:lvl>
    <w:lvl w:ilvl="6" w:tplc="F5B4B28A">
      <w:numFmt w:val="bullet"/>
      <w:lvlText w:val="•"/>
      <w:lvlJc w:val="left"/>
      <w:pPr>
        <w:ind w:left="6344" w:hanging="163"/>
      </w:pPr>
      <w:rPr>
        <w:rFonts w:hint="default"/>
      </w:rPr>
    </w:lvl>
    <w:lvl w:ilvl="7" w:tplc="0F242E72">
      <w:numFmt w:val="bullet"/>
      <w:lvlText w:val="•"/>
      <w:lvlJc w:val="left"/>
      <w:pPr>
        <w:ind w:left="7298" w:hanging="163"/>
      </w:pPr>
      <w:rPr>
        <w:rFonts w:hint="default"/>
      </w:rPr>
    </w:lvl>
    <w:lvl w:ilvl="8" w:tplc="2522EBA2">
      <w:numFmt w:val="bullet"/>
      <w:lvlText w:val="•"/>
      <w:lvlJc w:val="left"/>
      <w:pPr>
        <w:ind w:left="8252" w:hanging="163"/>
      </w:pPr>
      <w:rPr>
        <w:rFonts w:hint="default"/>
      </w:rPr>
    </w:lvl>
  </w:abstractNum>
  <w:abstractNum w:abstractNumId="10" w15:restartNumberingAfterBreak="0">
    <w:nsid w:val="4D0B5316"/>
    <w:multiLevelType w:val="multilevel"/>
    <w:tmpl w:val="6F78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D0193A"/>
    <w:multiLevelType w:val="multilevel"/>
    <w:tmpl w:val="A33CD6E6"/>
    <w:lvl w:ilvl="0">
      <w:start w:val="1"/>
      <w:numFmt w:val="decimal"/>
      <w:lvlText w:val="%1"/>
      <w:lvlJc w:val="left"/>
      <w:pPr>
        <w:ind w:left="389" w:hanging="26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801" w:hanging="413"/>
      </w:pPr>
      <w:rPr>
        <w:rFonts w:ascii="Arial" w:eastAsia="Arial" w:hAnsi="Arial" w:cs="Arial" w:hint="default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75" w:hanging="574"/>
      </w:pPr>
      <w:rPr>
        <w:rFonts w:ascii="Arial" w:eastAsia="Arial" w:hAnsi="Arial" w:cs="Arial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2477" w:hanging="574"/>
      </w:pPr>
      <w:rPr>
        <w:rFonts w:hint="default"/>
      </w:rPr>
    </w:lvl>
    <w:lvl w:ilvl="4">
      <w:numFmt w:val="bullet"/>
      <w:lvlText w:val="•"/>
      <w:lvlJc w:val="left"/>
      <w:pPr>
        <w:ind w:left="3575" w:hanging="574"/>
      </w:pPr>
      <w:rPr>
        <w:rFonts w:hint="default"/>
      </w:rPr>
    </w:lvl>
    <w:lvl w:ilvl="5">
      <w:numFmt w:val="bullet"/>
      <w:lvlText w:val="•"/>
      <w:lvlJc w:val="left"/>
      <w:pPr>
        <w:ind w:left="4672" w:hanging="574"/>
      </w:pPr>
      <w:rPr>
        <w:rFonts w:hint="default"/>
      </w:rPr>
    </w:lvl>
    <w:lvl w:ilvl="6">
      <w:numFmt w:val="bullet"/>
      <w:lvlText w:val="•"/>
      <w:lvlJc w:val="left"/>
      <w:pPr>
        <w:ind w:left="5770" w:hanging="574"/>
      </w:pPr>
      <w:rPr>
        <w:rFonts w:hint="default"/>
      </w:rPr>
    </w:lvl>
    <w:lvl w:ilvl="7">
      <w:numFmt w:val="bullet"/>
      <w:lvlText w:val="•"/>
      <w:lvlJc w:val="left"/>
      <w:pPr>
        <w:ind w:left="6867" w:hanging="574"/>
      </w:pPr>
      <w:rPr>
        <w:rFonts w:hint="default"/>
      </w:rPr>
    </w:lvl>
    <w:lvl w:ilvl="8">
      <w:numFmt w:val="bullet"/>
      <w:lvlText w:val="•"/>
      <w:lvlJc w:val="left"/>
      <w:pPr>
        <w:ind w:left="7965" w:hanging="574"/>
      </w:pPr>
      <w:rPr>
        <w:rFonts w:hint="default"/>
      </w:rPr>
    </w:lvl>
  </w:abstractNum>
  <w:abstractNum w:abstractNumId="12" w15:restartNumberingAfterBreak="0">
    <w:nsid w:val="6D8F4965"/>
    <w:multiLevelType w:val="hybridMultilevel"/>
    <w:tmpl w:val="EAAC457A"/>
    <w:lvl w:ilvl="0" w:tplc="C35647AE">
      <w:numFmt w:val="bullet"/>
      <w:lvlText w:val="•"/>
      <w:lvlJc w:val="left"/>
      <w:pPr>
        <w:ind w:left="618" w:hanging="163"/>
      </w:pPr>
      <w:rPr>
        <w:rFonts w:ascii="Arial" w:eastAsia="Arial" w:hAnsi="Arial" w:cs="Arial" w:hint="default"/>
        <w:w w:val="99"/>
        <w:sz w:val="18"/>
        <w:szCs w:val="18"/>
      </w:rPr>
    </w:lvl>
    <w:lvl w:ilvl="1" w:tplc="5A10AF1E">
      <w:numFmt w:val="bullet"/>
      <w:lvlText w:val="•"/>
      <w:lvlJc w:val="left"/>
      <w:pPr>
        <w:ind w:left="1656" w:hanging="163"/>
      </w:pPr>
      <w:rPr>
        <w:rFonts w:hint="default"/>
      </w:rPr>
    </w:lvl>
    <w:lvl w:ilvl="2" w:tplc="93F22990">
      <w:numFmt w:val="bullet"/>
      <w:lvlText w:val="•"/>
      <w:lvlJc w:val="left"/>
      <w:pPr>
        <w:ind w:left="2692" w:hanging="163"/>
      </w:pPr>
      <w:rPr>
        <w:rFonts w:hint="default"/>
      </w:rPr>
    </w:lvl>
    <w:lvl w:ilvl="3" w:tplc="DBEEEDAA">
      <w:numFmt w:val="bullet"/>
      <w:lvlText w:val="•"/>
      <w:lvlJc w:val="left"/>
      <w:pPr>
        <w:ind w:left="3728" w:hanging="163"/>
      </w:pPr>
      <w:rPr>
        <w:rFonts w:hint="default"/>
      </w:rPr>
    </w:lvl>
    <w:lvl w:ilvl="4" w:tplc="535086E0">
      <w:numFmt w:val="bullet"/>
      <w:lvlText w:val="•"/>
      <w:lvlJc w:val="left"/>
      <w:pPr>
        <w:ind w:left="4764" w:hanging="163"/>
      </w:pPr>
      <w:rPr>
        <w:rFonts w:hint="default"/>
      </w:rPr>
    </w:lvl>
    <w:lvl w:ilvl="5" w:tplc="C3981FD6">
      <w:numFmt w:val="bullet"/>
      <w:lvlText w:val="•"/>
      <w:lvlJc w:val="left"/>
      <w:pPr>
        <w:ind w:left="5800" w:hanging="163"/>
      </w:pPr>
      <w:rPr>
        <w:rFonts w:hint="default"/>
      </w:rPr>
    </w:lvl>
    <w:lvl w:ilvl="6" w:tplc="A2C4D72A">
      <w:numFmt w:val="bullet"/>
      <w:lvlText w:val="•"/>
      <w:lvlJc w:val="left"/>
      <w:pPr>
        <w:ind w:left="6836" w:hanging="163"/>
      </w:pPr>
      <w:rPr>
        <w:rFonts w:hint="default"/>
      </w:rPr>
    </w:lvl>
    <w:lvl w:ilvl="7" w:tplc="1B3AF974">
      <w:numFmt w:val="bullet"/>
      <w:lvlText w:val="•"/>
      <w:lvlJc w:val="left"/>
      <w:pPr>
        <w:ind w:left="7872" w:hanging="163"/>
      </w:pPr>
      <w:rPr>
        <w:rFonts w:hint="default"/>
      </w:rPr>
    </w:lvl>
    <w:lvl w:ilvl="8" w:tplc="96525E5C">
      <w:numFmt w:val="bullet"/>
      <w:lvlText w:val="•"/>
      <w:lvlJc w:val="left"/>
      <w:pPr>
        <w:ind w:left="8908" w:hanging="163"/>
      </w:pPr>
      <w:rPr>
        <w:rFonts w:hint="default"/>
      </w:rPr>
    </w:lvl>
  </w:abstractNum>
  <w:abstractNum w:abstractNumId="13" w15:restartNumberingAfterBreak="0">
    <w:nsid w:val="7FD56D64"/>
    <w:multiLevelType w:val="hybridMultilevel"/>
    <w:tmpl w:val="902C8DB2"/>
    <w:lvl w:ilvl="0" w:tplc="D6F61DD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0"/>
  </w:num>
  <w:num w:numId="11">
    <w:abstractNumId w:val="4"/>
  </w:num>
  <w:num w:numId="12">
    <w:abstractNumId w:val="1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/ENLayout&gt;"/>
    <w:docVar w:name="EN.Libraries" w:val="&lt;Libraries&gt;&lt;/Libraries&gt;"/>
  </w:docVars>
  <w:rsids>
    <w:rsidRoot w:val="009C5BD8"/>
    <w:rsid w:val="00004134"/>
    <w:rsid w:val="00022DC6"/>
    <w:rsid w:val="000517DC"/>
    <w:rsid w:val="00062E14"/>
    <w:rsid w:val="00070B43"/>
    <w:rsid w:val="000A19F8"/>
    <w:rsid w:val="001454C1"/>
    <w:rsid w:val="00147189"/>
    <w:rsid w:val="00187008"/>
    <w:rsid w:val="00213C19"/>
    <w:rsid w:val="00220D04"/>
    <w:rsid w:val="002357DC"/>
    <w:rsid w:val="00236F26"/>
    <w:rsid w:val="002762ED"/>
    <w:rsid w:val="00283548"/>
    <w:rsid w:val="002B3AEB"/>
    <w:rsid w:val="002C5D8A"/>
    <w:rsid w:val="00304AF9"/>
    <w:rsid w:val="00322519"/>
    <w:rsid w:val="00383DCD"/>
    <w:rsid w:val="003D50DD"/>
    <w:rsid w:val="003E391E"/>
    <w:rsid w:val="003F14FD"/>
    <w:rsid w:val="003F551D"/>
    <w:rsid w:val="00401F4A"/>
    <w:rsid w:val="00463133"/>
    <w:rsid w:val="00467865"/>
    <w:rsid w:val="00482D56"/>
    <w:rsid w:val="004D10A4"/>
    <w:rsid w:val="004E76C7"/>
    <w:rsid w:val="004F4566"/>
    <w:rsid w:val="00502869"/>
    <w:rsid w:val="0051726B"/>
    <w:rsid w:val="00571591"/>
    <w:rsid w:val="00590AD4"/>
    <w:rsid w:val="005B74E0"/>
    <w:rsid w:val="005B762C"/>
    <w:rsid w:val="005C1D82"/>
    <w:rsid w:val="005F22CB"/>
    <w:rsid w:val="006013B4"/>
    <w:rsid w:val="006624D3"/>
    <w:rsid w:val="0066518E"/>
    <w:rsid w:val="00673E1A"/>
    <w:rsid w:val="006A53BA"/>
    <w:rsid w:val="006B29C5"/>
    <w:rsid w:val="006C077D"/>
    <w:rsid w:val="006C2FF0"/>
    <w:rsid w:val="006C732E"/>
    <w:rsid w:val="006D63F4"/>
    <w:rsid w:val="006F73F9"/>
    <w:rsid w:val="00701062"/>
    <w:rsid w:val="0072792F"/>
    <w:rsid w:val="00730950"/>
    <w:rsid w:val="0073210A"/>
    <w:rsid w:val="0075308F"/>
    <w:rsid w:val="00754BEA"/>
    <w:rsid w:val="0077556C"/>
    <w:rsid w:val="00775BA7"/>
    <w:rsid w:val="008471EA"/>
    <w:rsid w:val="008537AA"/>
    <w:rsid w:val="00866833"/>
    <w:rsid w:val="008901BD"/>
    <w:rsid w:val="008A6EC2"/>
    <w:rsid w:val="008C1AAA"/>
    <w:rsid w:val="008D534F"/>
    <w:rsid w:val="00915200"/>
    <w:rsid w:val="00915284"/>
    <w:rsid w:val="009269DE"/>
    <w:rsid w:val="00926D83"/>
    <w:rsid w:val="00934B39"/>
    <w:rsid w:val="00965DA1"/>
    <w:rsid w:val="00987692"/>
    <w:rsid w:val="00991819"/>
    <w:rsid w:val="009C39D4"/>
    <w:rsid w:val="009C5BD8"/>
    <w:rsid w:val="009D0870"/>
    <w:rsid w:val="009F7FEA"/>
    <w:rsid w:val="00A15A49"/>
    <w:rsid w:val="00A169E8"/>
    <w:rsid w:val="00A36102"/>
    <w:rsid w:val="00A37860"/>
    <w:rsid w:val="00A52D69"/>
    <w:rsid w:val="00A62AAD"/>
    <w:rsid w:val="00A63B77"/>
    <w:rsid w:val="00A664F9"/>
    <w:rsid w:val="00AC61A1"/>
    <w:rsid w:val="00AD016A"/>
    <w:rsid w:val="00AD0BFB"/>
    <w:rsid w:val="00AE4B5B"/>
    <w:rsid w:val="00AE5D93"/>
    <w:rsid w:val="00B14796"/>
    <w:rsid w:val="00B21C38"/>
    <w:rsid w:val="00B24150"/>
    <w:rsid w:val="00B36CBC"/>
    <w:rsid w:val="00B43CE5"/>
    <w:rsid w:val="00B64370"/>
    <w:rsid w:val="00B9413E"/>
    <w:rsid w:val="00BA0FB9"/>
    <w:rsid w:val="00BA7609"/>
    <w:rsid w:val="00BD12EE"/>
    <w:rsid w:val="00BD40AA"/>
    <w:rsid w:val="00C21562"/>
    <w:rsid w:val="00C3099B"/>
    <w:rsid w:val="00CB114C"/>
    <w:rsid w:val="00CF7F84"/>
    <w:rsid w:val="00D35DCC"/>
    <w:rsid w:val="00D47896"/>
    <w:rsid w:val="00DA4ECA"/>
    <w:rsid w:val="00DC558C"/>
    <w:rsid w:val="00E01C07"/>
    <w:rsid w:val="00E47707"/>
    <w:rsid w:val="00E95D84"/>
    <w:rsid w:val="00EB2B23"/>
    <w:rsid w:val="00ED0A21"/>
    <w:rsid w:val="00ED3315"/>
    <w:rsid w:val="00F209E5"/>
    <w:rsid w:val="00F222AE"/>
    <w:rsid w:val="00F24B3F"/>
    <w:rsid w:val="00F36817"/>
    <w:rsid w:val="00F45212"/>
    <w:rsid w:val="00F463E4"/>
    <w:rsid w:val="00F641F4"/>
    <w:rsid w:val="00F9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664F0"/>
  <w15:docId w15:val="{BBCD94F7-B35F-6948-A298-1FC7D270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0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uiPriority w:val="9"/>
    <w:qFormat/>
    <w:rsid w:val="00D35DCC"/>
    <w:pPr>
      <w:widowControl w:val="0"/>
      <w:numPr>
        <w:numId w:val="13"/>
      </w:numPr>
      <w:autoSpaceDE w:val="0"/>
      <w:autoSpaceDN w:val="0"/>
      <w:spacing w:before="223"/>
      <w:ind w:left="36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widowControl w:val="0"/>
      <w:autoSpaceDE w:val="0"/>
      <w:autoSpaceDN w:val="0"/>
      <w:ind w:left="17"/>
      <w:outlineLvl w:val="1"/>
    </w:pPr>
    <w:rPr>
      <w:rFonts w:ascii="Helvetica" w:eastAsia="Helvetica" w:hAnsi="Helvetica" w:cs="Helvetica"/>
      <w:b/>
      <w:bCs/>
    </w:rPr>
  </w:style>
  <w:style w:type="paragraph" w:styleId="Titre3">
    <w:name w:val="heading 3"/>
    <w:basedOn w:val="Normal"/>
    <w:uiPriority w:val="9"/>
    <w:unhideWhenUsed/>
    <w:qFormat/>
    <w:pPr>
      <w:widowControl w:val="0"/>
      <w:autoSpaceDE w:val="0"/>
      <w:autoSpaceDN w:val="0"/>
      <w:spacing w:before="54"/>
      <w:ind w:left="20"/>
      <w:outlineLvl w:val="2"/>
    </w:pPr>
    <w:rPr>
      <w:rFonts w:ascii="Helvetica" w:eastAsia="Helvetica" w:hAnsi="Helvetica" w:cs="Helvetica"/>
    </w:rPr>
  </w:style>
  <w:style w:type="paragraph" w:styleId="Titre4">
    <w:name w:val="heading 4"/>
    <w:basedOn w:val="Normal"/>
    <w:uiPriority w:val="9"/>
    <w:unhideWhenUsed/>
    <w:qFormat/>
    <w:pPr>
      <w:widowControl w:val="0"/>
      <w:autoSpaceDE w:val="0"/>
      <w:autoSpaceDN w:val="0"/>
      <w:ind w:left="120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styleId="Titre5">
    <w:name w:val="heading 5"/>
    <w:basedOn w:val="Normal"/>
    <w:uiPriority w:val="9"/>
    <w:unhideWhenUsed/>
    <w:qFormat/>
    <w:pPr>
      <w:widowControl w:val="0"/>
      <w:autoSpaceDE w:val="0"/>
      <w:autoSpaceDN w:val="0"/>
      <w:ind w:left="613"/>
      <w:outlineLvl w:val="4"/>
    </w:pPr>
    <w:rPr>
      <w:rFonts w:ascii="Helvetica" w:eastAsia="Helvetica" w:hAnsi="Helvetica" w:cs="Helvetica"/>
      <w:sz w:val="20"/>
      <w:szCs w:val="20"/>
    </w:rPr>
  </w:style>
  <w:style w:type="paragraph" w:styleId="Titre6">
    <w:name w:val="heading 6"/>
    <w:basedOn w:val="Normal"/>
    <w:uiPriority w:val="9"/>
    <w:unhideWhenUsed/>
    <w:qFormat/>
    <w:pPr>
      <w:widowControl w:val="0"/>
      <w:autoSpaceDE w:val="0"/>
      <w:autoSpaceDN w:val="0"/>
      <w:spacing w:before="21"/>
      <w:ind w:left="20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uiPriority w:val="1"/>
    <w:qFormat/>
    <w:pPr>
      <w:widowControl w:val="0"/>
      <w:autoSpaceDE w:val="0"/>
      <w:autoSpaceDN w:val="0"/>
      <w:spacing w:before="211"/>
      <w:ind w:left="389" w:hanging="269"/>
    </w:pPr>
    <w:rPr>
      <w:rFonts w:ascii="Arial" w:eastAsia="Arial" w:hAnsi="Arial" w:cs="Arial"/>
      <w:b/>
      <w:bCs/>
      <w:sz w:val="18"/>
      <w:szCs w:val="18"/>
    </w:rPr>
  </w:style>
  <w:style w:type="paragraph" w:styleId="TM2">
    <w:name w:val="toc 2"/>
    <w:basedOn w:val="Normal"/>
    <w:uiPriority w:val="1"/>
    <w:qFormat/>
    <w:pPr>
      <w:widowControl w:val="0"/>
      <w:autoSpaceDE w:val="0"/>
      <w:autoSpaceDN w:val="0"/>
      <w:spacing w:before="32"/>
      <w:ind w:left="801" w:hanging="412"/>
    </w:pPr>
    <w:rPr>
      <w:rFonts w:ascii="Arial" w:eastAsia="Arial" w:hAnsi="Arial" w:cs="Arial"/>
      <w:sz w:val="18"/>
      <w:szCs w:val="18"/>
    </w:rPr>
  </w:style>
  <w:style w:type="paragraph" w:styleId="TM3">
    <w:name w:val="toc 3"/>
    <w:basedOn w:val="Normal"/>
    <w:uiPriority w:val="1"/>
    <w:qFormat/>
    <w:pPr>
      <w:widowControl w:val="0"/>
      <w:autoSpaceDE w:val="0"/>
      <w:autoSpaceDN w:val="0"/>
      <w:spacing w:before="32"/>
      <w:ind w:left="1375" w:hanging="574"/>
    </w:pPr>
    <w:rPr>
      <w:rFonts w:ascii="Arial" w:eastAsia="Arial" w:hAnsi="Arial" w:cs="Arial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paragraph" w:styleId="Paragraphedeliste">
    <w:name w:val="List Paragraph"/>
    <w:basedOn w:val="Normal"/>
    <w:uiPriority w:val="1"/>
    <w:qFormat/>
    <w:pPr>
      <w:widowControl w:val="0"/>
      <w:autoSpaceDE w:val="0"/>
      <w:autoSpaceDN w:val="0"/>
      <w:spacing w:before="191"/>
      <w:ind w:left="618" w:hanging="163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4"/>
    </w:pPr>
    <w:rPr>
      <w:rFonts w:ascii="Arial" w:eastAsia="Arial" w:hAnsi="Arial" w:cs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518E"/>
    <w:pPr>
      <w:widowControl w:val="0"/>
      <w:autoSpaceDE w:val="0"/>
      <w:autoSpaceDN w:val="0"/>
    </w:pPr>
    <w:rPr>
      <w:rFonts w:eastAsia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518E"/>
    <w:rPr>
      <w:rFonts w:ascii="Times New Roman" w:eastAsia="Arial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518E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66518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66518E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66518E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673E1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3E1A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187008"/>
    <w:pPr>
      <w:jc w:val="center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187008"/>
    <w:rPr>
      <w:rFonts w:ascii="Arial" w:eastAsia="Arial" w:hAnsi="Arial" w:cs="Arial"/>
      <w:sz w:val="18"/>
      <w:szCs w:val="18"/>
    </w:rPr>
  </w:style>
  <w:style w:type="character" w:customStyle="1" w:styleId="EndNoteBibliographyTitleChar">
    <w:name w:val="EndNote Bibliography Title Char"/>
    <w:basedOn w:val="CorpsdetexteCar"/>
    <w:link w:val="EndNoteBibliographyTitle"/>
    <w:rsid w:val="00187008"/>
    <w:rPr>
      <w:rFonts w:ascii="Arial" w:eastAsia="Times New Roman" w:hAnsi="Arial" w:cs="Arial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87008"/>
    <w:pPr>
      <w:spacing w:line="480" w:lineRule="auto"/>
      <w:jc w:val="center"/>
    </w:pPr>
    <w:rPr>
      <w:rFonts w:ascii="Arial" w:hAnsi="Arial" w:cs="Arial"/>
    </w:rPr>
  </w:style>
  <w:style w:type="character" w:customStyle="1" w:styleId="EndNoteBibliographyChar">
    <w:name w:val="EndNote Bibliography Char"/>
    <w:basedOn w:val="CorpsdetexteCar"/>
    <w:link w:val="EndNoteBibliography"/>
    <w:rsid w:val="00187008"/>
    <w:rPr>
      <w:rFonts w:ascii="Arial" w:eastAsia="Times New Roman" w:hAnsi="Arial" w:cs="Arial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D63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63F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63F4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63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63F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BA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5284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D0870"/>
    <w:rPr>
      <w:color w:val="808080"/>
    </w:rPr>
  </w:style>
  <w:style w:type="paragraph" w:styleId="Lgende">
    <w:name w:val="caption"/>
    <w:basedOn w:val="Normal"/>
    <w:next w:val="Normal"/>
    <w:uiPriority w:val="35"/>
    <w:unhideWhenUsed/>
    <w:qFormat/>
    <w:rsid w:val="00F222A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456E14-882F-4F4E-897F-02B67E26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Virginie Cassigneul</cp:lastModifiedBy>
  <cp:revision>2</cp:revision>
  <dcterms:created xsi:type="dcterms:W3CDTF">2020-07-28T09:00:00Z</dcterms:created>
  <dcterms:modified xsi:type="dcterms:W3CDTF">2020-07-28T09:00:00Z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2019-03-26T00:00:00Z</vt:filetime>
  </property>
</Properties>
</file>