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6C9C51" w14:textId="77777777" w:rsidR="00A375C4" w:rsidRPr="00A375C4" w:rsidRDefault="00A375C4" w:rsidP="00A375C4">
      <w:pPr>
        <w:jc w:val="center"/>
        <w:rPr>
          <w:b/>
          <w:sz w:val="32"/>
          <w:szCs w:val="32"/>
        </w:rPr>
      </w:pPr>
      <w:bookmarkStart w:id="0" w:name="_GoBack"/>
      <w:bookmarkEnd w:id="0"/>
      <w:r w:rsidRPr="00A375C4">
        <w:rPr>
          <w:b/>
          <w:sz w:val="32"/>
          <w:szCs w:val="32"/>
        </w:rPr>
        <w:t xml:space="preserve">Longitudinal comparison of in clinic and at home administration of the </w:t>
      </w:r>
      <w:proofErr w:type="spellStart"/>
      <w:r w:rsidRPr="00A375C4">
        <w:rPr>
          <w:b/>
          <w:sz w:val="32"/>
          <w:szCs w:val="32"/>
        </w:rPr>
        <w:t>Cogstate</w:t>
      </w:r>
      <w:proofErr w:type="spellEnd"/>
      <w:r w:rsidRPr="00A375C4">
        <w:rPr>
          <w:b/>
          <w:sz w:val="32"/>
          <w:szCs w:val="32"/>
        </w:rPr>
        <w:t xml:space="preserve"> Brief Battery and demonstrated practice effects in the Mayo Clinic Study of Aging</w:t>
      </w:r>
    </w:p>
    <w:p w14:paraId="4890E24D" w14:textId="77777777" w:rsidR="00A375C4" w:rsidRPr="00A375C4" w:rsidRDefault="00A375C4" w:rsidP="00A375C4">
      <w:pPr>
        <w:jc w:val="center"/>
        <w:rPr>
          <w:rFonts w:cs="Times New Roman"/>
          <w:color w:val="111111"/>
          <w:spacing w:val="8"/>
          <w:sz w:val="32"/>
          <w:szCs w:val="32"/>
          <w:shd w:val="clear" w:color="auto" w:fill="FFFFFF"/>
        </w:rPr>
      </w:pPr>
    </w:p>
    <w:p w14:paraId="1D899B0F" w14:textId="2B1B1C2E" w:rsidR="00A375C4" w:rsidRPr="00A375C4" w:rsidRDefault="00A375C4" w:rsidP="00A375C4">
      <w:pPr>
        <w:jc w:val="center"/>
        <w:rPr>
          <w:rFonts w:cs="Times New Roman"/>
          <w:color w:val="111111"/>
          <w:spacing w:val="8"/>
          <w:sz w:val="32"/>
          <w:szCs w:val="32"/>
          <w:shd w:val="clear" w:color="auto" w:fill="FFFFFF"/>
        </w:rPr>
      </w:pPr>
      <w:r>
        <w:rPr>
          <w:rFonts w:cs="Times New Roman"/>
          <w:i/>
          <w:color w:val="111111"/>
          <w:spacing w:val="8"/>
          <w:sz w:val="32"/>
          <w:szCs w:val="32"/>
          <w:shd w:val="clear" w:color="auto" w:fill="FFFFFF"/>
        </w:rPr>
        <w:t xml:space="preserve">The Journal of Prevention of </w:t>
      </w:r>
      <w:proofErr w:type="gramStart"/>
      <w:r>
        <w:rPr>
          <w:rFonts w:cs="Times New Roman"/>
          <w:i/>
          <w:color w:val="111111"/>
          <w:spacing w:val="8"/>
          <w:sz w:val="32"/>
          <w:szCs w:val="32"/>
          <w:shd w:val="clear" w:color="auto" w:fill="FFFFFF"/>
        </w:rPr>
        <w:t>Alzheimer’s Disease</w:t>
      </w:r>
      <w:proofErr w:type="gramEnd"/>
    </w:p>
    <w:p w14:paraId="430E4A9E" w14:textId="77777777" w:rsidR="00A375C4" w:rsidRPr="00A375C4" w:rsidRDefault="00A375C4" w:rsidP="00A375C4">
      <w:pPr>
        <w:jc w:val="center"/>
        <w:rPr>
          <w:rFonts w:cs="Times New Roman"/>
          <w:color w:val="111111"/>
          <w:spacing w:val="8"/>
          <w:sz w:val="32"/>
          <w:szCs w:val="32"/>
          <w:shd w:val="clear" w:color="auto" w:fill="FFFFFF"/>
        </w:rPr>
      </w:pPr>
    </w:p>
    <w:p w14:paraId="165163C5" w14:textId="4DF1DEF9" w:rsidR="00A375C4" w:rsidRPr="00A375C4" w:rsidRDefault="00A375C4" w:rsidP="00A375C4">
      <w:pPr>
        <w:jc w:val="center"/>
        <w:rPr>
          <w:rFonts w:cs="Times New Roman"/>
          <w:color w:val="111111"/>
          <w:spacing w:val="8"/>
          <w:sz w:val="32"/>
          <w:szCs w:val="32"/>
          <w:shd w:val="clear" w:color="auto" w:fill="FFFFFF"/>
        </w:rPr>
      </w:pPr>
      <w:r>
        <w:rPr>
          <w:rFonts w:cs="Times New Roman"/>
          <w:color w:val="111111"/>
          <w:spacing w:val="8"/>
          <w:sz w:val="32"/>
          <w:szCs w:val="32"/>
          <w:shd w:val="clear" w:color="auto" w:fill="FFFFFF"/>
        </w:rPr>
        <w:t>Supplemental Online Resources</w:t>
      </w:r>
    </w:p>
    <w:p w14:paraId="0DA2211A" w14:textId="77777777" w:rsidR="00A375C4" w:rsidRPr="00A375C4" w:rsidRDefault="00A375C4" w:rsidP="00A375C4">
      <w:pPr>
        <w:jc w:val="center"/>
        <w:rPr>
          <w:rFonts w:cs="Times New Roman"/>
          <w:color w:val="111111"/>
          <w:spacing w:val="8"/>
          <w:sz w:val="32"/>
          <w:szCs w:val="32"/>
          <w:shd w:val="clear" w:color="auto" w:fill="FFFFFF"/>
        </w:rPr>
      </w:pPr>
    </w:p>
    <w:p w14:paraId="5C24E39F" w14:textId="77777777" w:rsidR="00A375C4" w:rsidRPr="00C61754" w:rsidRDefault="00A375C4" w:rsidP="00A375C4">
      <w:pPr>
        <w:spacing w:line="480" w:lineRule="auto"/>
        <w:jc w:val="center"/>
        <w:rPr>
          <w:vertAlign w:val="superscript"/>
        </w:rPr>
      </w:pPr>
      <w:r w:rsidRPr="00C61754">
        <w:t xml:space="preserve">Nikki H. Stricker </w:t>
      </w:r>
      <w:r w:rsidRPr="00C61754">
        <w:rPr>
          <w:vertAlign w:val="superscript"/>
        </w:rPr>
        <w:t>1</w:t>
      </w:r>
      <w:r w:rsidRPr="00C61754">
        <w:t xml:space="preserve">, Emily S. Lundt </w:t>
      </w:r>
      <w:r w:rsidRPr="00C61754">
        <w:rPr>
          <w:vertAlign w:val="superscript"/>
        </w:rPr>
        <w:t>2</w:t>
      </w:r>
      <w:r w:rsidRPr="00C61754">
        <w:t xml:space="preserve">, </w:t>
      </w:r>
      <w:r>
        <w:t>Eva C. Alden</w:t>
      </w:r>
      <w:r w:rsidRPr="00C61754">
        <w:t xml:space="preserve"> </w:t>
      </w:r>
      <w:r w:rsidRPr="00C61754">
        <w:rPr>
          <w:vertAlign w:val="superscript"/>
        </w:rPr>
        <w:t>1</w:t>
      </w:r>
      <w:r>
        <w:t>, Sabrina M. Albertson</w:t>
      </w:r>
      <w:r w:rsidRPr="00C61754">
        <w:t xml:space="preserve"> </w:t>
      </w:r>
      <w:r w:rsidRPr="00C61754">
        <w:rPr>
          <w:vertAlign w:val="superscript"/>
        </w:rPr>
        <w:t>2</w:t>
      </w:r>
      <w:r w:rsidRPr="00C61754">
        <w:t xml:space="preserve">, Mary M. Machulda </w:t>
      </w:r>
      <w:r w:rsidRPr="00C61754">
        <w:rPr>
          <w:vertAlign w:val="superscript"/>
        </w:rPr>
        <w:t>1</w:t>
      </w:r>
      <w:r w:rsidRPr="00C61754">
        <w:t xml:space="preserve">, Walter K. Kremers </w:t>
      </w:r>
      <w:r w:rsidRPr="00C61754">
        <w:rPr>
          <w:vertAlign w:val="superscript"/>
        </w:rPr>
        <w:t>2</w:t>
      </w:r>
      <w:r w:rsidRPr="00C61754">
        <w:t xml:space="preserve">, David S. Knopman </w:t>
      </w:r>
      <w:r w:rsidRPr="00C61754">
        <w:rPr>
          <w:vertAlign w:val="superscript"/>
        </w:rPr>
        <w:t>4</w:t>
      </w:r>
      <w:r w:rsidRPr="00C61754">
        <w:t xml:space="preserve">, Ronald C. Petersen </w:t>
      </w:r>
      <w:r w:rsidRPr="00C61754">
        <w:rPr>
          <w:vertAlign w:val="superscript"/>
        </w:rPr>
        <w:t>4</w:t>
      </w:r>
      <w:r w:rsidRPr="00C61754">
        <w:t xml:space="preserve">, Michelle M. Mielke </w:t>
      </w:r>
      <w:r w:rsidRPr="00C61754">
        <w:rPr>
          <w:vertAlign w:val="superscript"/>
        </w:rPr>
        <w:t xml:space="preserve">3,4 </w:t>
      </w:r>
    </w:p>
    <w:p w14:paraId="0E3D305E" w14:textId="77777777" w:rsidR="00A375C4" w:rsidRPr="00C61754" w:rsidRDefault="00A375C4" w:rsidP="00A375C4">
      <w:pPr>
        <w:spacing w:line="480" w:lineRule="auto"/>
        <w:jc w:val="center"/>
      </w:pPr>
    </w:p>
    <w:p w14:paraId="5C754550" w14:textId="77777777" w:rsidR="00A375C4" w:rsidRPr="00C61754" w:rsidRDefault="00A375C4" w:rsidP="00A375C4">
      <w:pPr>
        <w:spacing w:line="480" w:lineRule="auto"/>
        <w:jc w:val="center"/>
        <w:rPr>
          <w:vertAlign w:val="superscript"/>
        </w:rPr>
      </w:pPr>
      <w:r w:rsidRPr="00C61754">
        <w:rPr>
          <w:vertAlign w:val="superscript"/>
        </w:rPr>
        <w:t xml:space="preserve">1 </w:t>
      </w:r>
      <w:r w:rsidRPr="00C61754">
        <w:t>Division of Neurocognitive Disorders, Department of Psychiatry and Psychology, Mayo Clinic, Rochester, Minnesota, USA</w:t>
      </w:r>
      <w:r w:rsidRPr="00C61754">
        <w:rPr>
          <w:vertAlign w:val="superscript"/>
        </w:rPr>
        <w:t xml:space="preserve"> </w:t>
      </w:r>
    </w:p>
    <w:p w14:paraId="19F0ECA0" w14:textId="77777777" w:rsidR="00A375C4" w:rsidRPr="00C61754" w:rsidRDefault="00A375C4" w:rsidP="00A375C4">
      <w:pPr>
        <w:spacing w:line="480" w:lineRule="auto"/>
        <w:jc w:val="center"/>
        <w:rPr>
          <w:vertAlign w:val="superscript"/>
        </w:rPr>
      </w:pPr>
      <w:r w:rsidRPr="00C61754">
        <w:rPr>
          <w:vertAlign w:val="superscript"/>
        </w:rPr>
        <w:t xml:space="preserve">2 </w:t>
      </w:r>
      <w:proofErr w:type="gramStart"/>
      <w:r w:rsidRPr="00C61754">
        <w:t>Division</w:t>
      </w:r>
      <w:proofErr w:type="gramEnd"/>
      <w:r w:rsidRPr="00C61754">
        <w:t xml:space="preserve"> of Biomedical Statistics and Informatics, Department of Health Sciences Research, Mayo Clinic, Rochester, Minnesota, USA</w:t>
      </w:r>
      <w:r w:rsidRPr="00C61754">
        <w:rPr>
          <w:vertAlign w:val="superscript"/>
        </w:rPr>
        <w:t xml:space="preserve"> </w:t>
      </w:r>
    </w:p>
    <w:p w14:paraId="4AB27271" w14:textId="77777777" w:rsidR="00A375C4" w:rsidRPr="00C61754" w:rsidRDefault="00A375C4" w:rsidP="00A375C4">
      <w:pPr>
        <w:spacing w:line="480" w:lineRule="auto"/>
        <w:jc w:val="center"/>
        <w:rPr>
          <w:vertAlign w:val="superscript"/>
        </w:rPr>
      </w:pPr>
      <w:r w:rsidRPr="00C61754">
        <w:rPr>
          <w:vertAlign w:val="superscript"/>
        </w:rPr>
        <w:t xml:space="preserve">3 </w:t>
      </w:r>
      <w:proofErr w:type="gramStart"/>
      <w:r w:rsidRPr="00C61754">
        <w:t>Division</w:t>
      </w:r>
      <w:proofErr w:type="gramEnd"/>
      <w:r w:rsidRPr="00C61754">
        <w:t xml:space="preserve"> of Epidemiology, Department of Health Sciences Research, Mayo Clinic, Rochester, Minnesota, USA</w:t>
      </w:r>
      <w:r w:rsidRPr="00C61754">
        <w:rPr>
          <w:vertAlign w:val="superscript"/>
        </w:rPr>
        <w:t xml:space="preserve"> </w:t>
      </w:r>
    </w:p>
    <w:p w14:paraId="3ADD3B5B" w14:textId="77777777" w:rsidR="00A375C4" w:rsidRPr="00C61754" w:rsidRDefault="00A375C4" w:rsidP="00A375C4">
      <w:pPr>
        <w:spacing w:line="480" w:lineRule="auto"/>
        <w:jc w:val="center"/>
        <w:rPr>
          <w:vertAlign w:val="superscript"/>
        </w:rPr>
      </w:pPr>
      <w:r w:rsidRPr="00C61754">
        <w:rPr>
          <w:vertAlign w:val="superscript"/>
        </w:rPr>
        <w:t xml:space="preserve">4 </w:t>
      </w:r>
      <w:proofErr w:type="gramStart"/>
      <w:r w:rsidRPr="00C61754">
        <w:t>Department</w:t>
      </w:r>
      <w:proofErr w:type="gramEnd"/>
      <w:r w:rsidRPr="00C61754">
        <w:t xml:space="preserve"> of Neurology, Mayo Clinic, Rochester, Minnesota, USA</w:t>
      </w:r>
      <w:r w:rsidRPr="00C61754">
        <w:rPr>
          <w:vertAlign w:val="superscript"/>
        </w:rPr>
        <w:t xml:space="preserve"> </w:t>
      </w:r>
    </w:p>
    <w:p w14:paraId="543AF7E3" w14:textId="77777777" w:rsidR="00A375C4" w:rsidRPr="00C61754" w:rsidRDefault="00A375C4" w:rsidP="00A375C4">
      <w:pPr>
        <w:spacing w:line="480" w:lineRule="auto"/>
        <w:rPr>
          <w:u w:val="single"/>
        </w:rPr>
      </w:pPr>
    </w:p>
    <w:p w14:paraId="1FDCA3EF" w14:textId="75449388" w:rsidR="00A375C4" w:rsidRPr="00A375C4" w:rsidRDefault="00A375C4" w:rsidP="00A375C4">
      <w:pPr>
        <w:jc w:val="center"/>
        <w:rPr>
          <w:rFonts w:cs="Times New Roman"/>
          <w:sz w:val="40"/>
          <w:szCs w:val="40"/>
        </w:rPr>
      </w:pPr>
      <w:r w:rsidRPr="00C61754">
        <w:rPr>
          <w:u w:val="single"/>
        </w:rPr>
        <w:t>Corresponding Author:</w:t>
      </w:r>
      <w:r w:rsidRPr="00C61754">
        <w:t xml:space="preserve"> Nikki H. Stricker, Ph.D., Mayo Clinic, 200 First Street SW, Rochester, MN 55905; 507-284-2649 (phone), 507-284-4158 (fax), </w:t>
      </w:r>
      <w:hyperlink r:id="rId9" w:history="1">
        <w:r w:rsidRPr="00C61754">
          <w:rPr>
            <w:rStyle w:val="Hyperlink"/>
            <w:color w:val="auto"/>
          </w:rPr>
          <w:t>Stricker.Nikki@mayo.edu</w:t>
        </w:r>
      </w:hyperlink>
      <w:r w:rsidRPr="00C61754">
        <w:t xml:space="preserve"> (email).</w:t>
      </w:r>
    </w:p>
    <w:p w14:paraId="1003E384" w14:textId="55484CBD" w:rsidR="005B3A42" w:rsidRPr="00A375C4" w:rsidRDefault="005B3A42" w:rsidP="00854BA3">
      <w:pPr>
        <w:spacing w:after="200" w:line="276" w:lineRule="auto"/>
        <w:rPr>
          <w:rFonts w:cs="Times New Roman"/>
          <w:sz w:val="40"/>
          <w:szCs w:val="40"/>
        </w:rPr>
      </w:pPr>
    </w:p>
    <w:p w14:paraId="52D0F6FF" w14:textId="77777777" w:rsidR="00A375C4" w:rsidRDefault="00A375C4">
      <w:pPr>
        <w:rPr>
          <w:szCs w:val="24"/>
        </w:rPr>
      </w:pPr>
      <w:r>
        <w:rPr>
          <w:szCs w:val="24"/>
        </w:rPr>
        <w:br w:type="page"/>
      </w:r>
    </w:p>
    <w:p w14:paraId="4BE52624" w14:textId="5303C608" w:rsidR="00C854A4" w:rsidRDefault="00C854A4" w:rsidP="00854BA3">
      <w:pPr>
        <w:spacing w:after="200" w:line="276" w:lineRule="auto"/>
        <w:rPr>
          <w:szCs w:val="24"/>
        </w:rPr>
      </w:pPr>
      <w:proofErr w:type="gramStart"/>
      <w:r>
        <w:rPr>
          <w:szCs w:val="24"/>
        </w:rPr>
        <w:lastRenderedPageBreak/>
        <w:t>Supplemental Table 1.</w:t>
      </w:r>
      <w:proofErr w:type="gramEnd"/>
      <w:r>
        <w:rPr>
          <w:szCs w:val="24"/>
        </w:rPr>
        <w:t xml:space="preserve"> Frequency of completion and integrity flags</w:t>
      </w:r>
      <w:r w:rsidR="006C1A2A">
        <w:rPr>
          <w:szCs w:val="24"/>
        </w:rPr>
        <w:t xml:space="preserve"> by</w:t>
      </w:r>
      <w:r>
        <w:rPr>
          <w:szCs w:val="24"/>
        </w:rPr>
        <w:t xml:space="preserve"> location of administration.</w:t>
      </w:r>
    </w:p>
    <w:tbl>
      <w:tblPr>
        <w:tblStyle w:val="Table"/>
        <w:tblW w:w="2683" w:type="pct"/>
        <w:tblLook w:val="07E0" w:firstRow="1" w:lastRow="1" w:firstColumn="1" w:lastColumn="1" w:noHBand="1" w:noVBand="1"/>
        <w:tblCaption w:val="Frequency of completion and integrity (all sessions)"/>
      </w:tblPr>
      <w:tblGrid>
        <w:gridCol w:w="3372"/>
        <w:gridCol w:w="1284"/>
        <w:gridCol w:w="1439"/>
        <w:gridCol w:w="975"/>
      </w:tblGrid>
      <w:tr w:rsidR="00C854A4" w:rsidRPr="001D44B3" w14:paraId="1F9C0BF3" w14:textId="77777777" w:rsidTr="00C854A4">
        <w:trPr>
          <w:cnfStyle w:val="100000000000" w:firstRow="1" w:lastRow="0" w:firstColumn="0" w:lastColumn="0" w:oddVBand="0" w:evenVBand="0" w:oddHBand="0" w:evenHBand="0" w:firstRowFirstColumn="0" w:firstRowLastColumn="0" w:lastRowFirstColumn="0" w:lastRowLastColumn="0"/>
        </w:trPr>
        <w:tc>
          <w:tcPr>
            <w:tcW w:w="0" w:type="auto"/>
            <w:tcBorders>
              <w:bottom w:val="single" w:sz="0" w:space="0" w:color="auto"/>
            </w:tcBorders>
            <w:vAlign w:val="bottom"/>
          </w:tcPr>
          <w:p w14:paraId="49D5C011" w14:textId="77777777" w:rsidR="00C854A4" w:rsidRPr="001D44B3" w:rsidRDefault="00C854A4" w:rsidP="00C854A4">
            <w:pPr>
              <w:pStyle w:val="Compact"/>
              <w:rPr>
                <w:rFonts w:ascii="Times New Roman" w:hAnsi="Times New Roman" w:cs="Times New Roman"/>
                <w:sz w:val="24"/>
                <w:szCs w:val="24"/>
              </w:rPr>
            </w:pPr>
          </w:p>
        </w:tc>
        <w:tc>
          <w:tcPr>
            <w:tcW w:w="0" w:type="auto"/>
            <w:tcBorders>
              <w:bottom w:val="single" w:sz="0" w:space="0" w:color="auto"/>
            </w:tcBorders>
            <w:vAlign w:val="bottom"/>
          </w:tcPr>
          <w:p w14:paraId="283632AE" w14:textId="77777777" w:rsidR="00C854A4" w:rsidRPr="001D44B3" w:rsidRDefault="00C854A4" w:rsidP="00C854A4">
            <w:pPr>
              <w:pStyle w:val="Compact"/>
              <w:rPr>
                <w:rFonts w:ascii="Times New Roman" w:hAnsi="Times New Roman" w:cs="Times New Roman"/>
                <w:sz w:val="24"/>
                <w:szCs w:val="24"/>
              </w:rPr>
            </w:pPr>
            <w:r w:rsidRPr="001D44B3">
              <w:rPr>
                <w:rFonts w:ascii="Times New Roman" w:hAnsi="Times New Roman" w:cs="Times New Roman"/>
                <w:sz w:val="24"/>
                <w:szCs w:val="24"/>
              </w:rPr>
              <w:t>home</w:t>
            </w:r>
          </w:p>
        </w:tc>
        <w:tc>
          <w:tcPr>
            <w:tcW w:w="0" w:type="auto"/>
            <w:tcBorders>
              <w:bottom w:val="single" w:sz="0" w:space="0" w:color="auto"/>
            </w:tcBorders>
            <w:vAlign w:val="bottom"/>
          </w:tcPr>
          <w:p w14:paraId="42430345" w14:textId="77777777" w:rsidR="00C854A4" w:rsidRPr="001D44B3" w:rsidRDefault="00C854A4" w:rsidP="00C854A4">
            <w:pPr>
              <w:pStyle w:val="Compact"/>
              <w:rPr>
                <w:rFonts w:ascii="Times New Roman" w:hAnsi="Times New Roman" w:cs="Times New Roman"/>
                <w:sz w:val="24"/>
                <w:szCs w:val="24"/>
              </w:rPr>
            </w:pPr>
            <w:r w:rsidRPr="001D44B3">
              <w:rPr>
                <w:rFonts w:ascii="Times New Roman" w:hAnsi="Times New Roman" w:cs="Times New Roman"/>
                <w:sz w:val="24"/>
                <w:szCs w:val="24"/>
              </w:rPr>
              <w:t>in-clinic</w:t>
            </w:r>
          </w:p>
        </w:tc>
        <w:tc>
          <w:tcPr>
            <w:tcW w:w="0" w:type="auto"/>
            <w:tcBorders>
              <w:bottom w:val="single" w:sz="0" w:space="0" w:color="auto"/>
            </w:tcBorders>
            <w:vAlign w:val="bottom"/>
          </w:tcPr>
          <w:p w14:paraId="1FE1418A" w14:textId="3AA65DE3" w:rsidR="00C854A4" w:rsidRPr="001D44B3" w:rsidRDefault="00C854A4" w:rsidP="00C854A4">
            <w:pPr>
              <w:pStyle w:val="Compact"/>
              <w:jc w:val="center"/>
              <w:rPr>
                <w:rFonts w:ascii="Times New Roman" w:hAnsi="Times New Roman" w:cs="Times New Roman"/>
                <w:sz w:val="24"/>
                <w:szCs w:val="24"/>
              </w:rPr>
            </w:pPr>
            <w:r w:rsidRPr="001D44B3">
              <w:rPr>
                <w:rFonts w:ascii="Times New Roman" w:hAnsi="Times New Roman" w:cs="Times New Roman"/>
                <w:i/>
                <w:sz w:val="24"/>
                <w:szCs w:val="24"/>
              </w:rPr>
              <w:t>p</w:t>
            </w:r>
          </w:p>
        </w:tc>
      </w:tr>
      <w:tr w:rsidR="00C854A4" w:rsidRPr="001D44B3" w14:paraId="30E3CC3D" w14:textId="77777777" w:rsidTr="00C854A4">
        <w:tc>
          <w:tcPr>
            <w:tcW w:w="0" w:type="auto"/>
          </w:tcPr>
          <w:p w14:paraId="40832153"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Completion, n (%) failed</w:t>
            </w:r>
          </w:p>
        </w:tc>
        <w:tc>
          <w:tcPr>
            <w:tcW w:w="0" w:type="auto"/>
          </w:tcPr>
          <w:p w14:paraId="01A241E6" w14:textId="77777777" w:rsidR="00C854A4" w:rsidRPr="001D44B3" w:rsidRDefault="00C854A4" w:rsidP="00032FC1">
            <w:pPr>
              <w:pStyle w:val="Compact"/>
              <w:rPr>
                <w:rFonts w:ascii="Times New Roman" w:hAnsi="Times New Roman" w:cs="Times New Roman"/>
                <w:sz w:val="24"/>
                <w:szCs w:val="24"/>
              </w:rPr>
            </w:pPr>
          </w:p>
        </w:tc>
        <w:tc>
          <w:tcPr>
            <w:tcW w:w="0" w:type="auto"/>
          </w:tcPr>
          <w:p w14:paraId="48C6D8BD" w14:textId="77777777" w:rsidR="00C854A4" w:rsidRPr="001D44B3" w:rsidRDefault="00C854A4" w:rsidP="00032FC1">
            <w:pPr>
              <w:pStyle w:val="Compact"/>
              <w:rPr>
                <w:rFonts w:ascii="Times New Roman" w:hAnsi="Times New Roman" w:cs="Times New Roman"/>
                <w:sz w:val="24"/>
                <w:szCs w:val="24"/>
              </w:rPr>
            </w:pPr>
          </w:p>
        </w:tc>
        <w:tc>
          <w:tcPr>
            <w:tcW w:w="0" w:type="auto"/>
          </w:tcPr>
          <w:p w14:paraId="0F75AFBE" w14:textId="77777777" w:rsidR="00C854A4" w:rsidRPr="001D44B3" w:rsidRDefault="00C854A4" w:rsidP="00032FC1">
            <w:pPr>
              <w:pStyle w:val="Compact"/>
              <w:rPr>
                <w:rFonts w:ascii="Times New Roman" w:hAnsi="Times New Roman" w:cs="Times New Roman"/>
                <w:sz w:val="24"/>
                <w:szCs w:val="24"/>
              </w:rPr>
            </w:pPr>
          </w:p>
        </w:tc>
      </w:tr>
      <w:tr w:rsidR="00C854A4" w:rsidRPr="001D44B3" w14:paraId="1DBEAC9A" w14:textId="77777777" w:rsidTr="00C854A4">
        <w:tc>
          <w:tcPr>
            <w:tcW w:w="0" w:type="auto"/>
          </w:tcPr>
          <w:p w14:paraId="2E1F0D30" w14:textId="23F3F85F"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 xml:space="preserve">  Detection</w:t>
            </w:r>
          </w:p>
        </w:tc>
        <w:tc>
          <w:tcPr>
            <w:tcW w:w="0" w:type="auto"/>
          </w:tcPr>
          <w:p w14:paraId="7849B9C9"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0 (0%)</w:t>
            </w:r>
          </w:p>
        </w:tc>
        <w:tc>
          <w:tcPr>
            <w:tcW w:w="0" w:type="auto"/>
          </w:tcPr>
          <w:p w14:paraId="3F693B92"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0 (0%)</w:t>
            </w:r>
          </w:p>
        </w:tc>
        <w:tc>
          <w:tcPr>
            <w:tcW w:w="0" w:type="auto"/>
          </w:tcPr>
          <w:p w14:paraId="431F2AED"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w:t>
            </w:r>
          </w:p>
        </w:tc>
      </w:tr>
      <w:tr w:rsidR="00C854A4" w:rsidRPr="001D44B3" w14:paraId="54EC7161" w14:textId="77777777" w:rsidTr="00C854A4">
        <w:tc>
          <w:tcPr>
            <w:tcW w:w="0" w:type="auto"/>
          </w:tcPr>
          <w:p w14:paraId="36F05601" w14:textId="618C2429"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 xml:space="preserve">  Identification</w:t>
            </w:r>
          </w:p>
        </w:tc>
        <w:tc>
          <w:tcPr>
            <w:tcW w:w="0" w:type="auto"/>
          </w:tcPr>
          <w:p w14:paraId="3D2037D5"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0 (0%)</w:t>
            </w:r>
          </w:p>
        </w:tc>
        <w:tc>
          <w:tcPr>
            <w:tcW w:w="0" w:type="auto"/>
          </w:tcPr>
          <w:p w14:paraId="180ACD8F"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0 (0%)</w:t>
            </w:r>
          </w:p>
        </w:tc>
        <w:tc>
          <w:tcPr>
            <w:tcW w:w="0" w:type="auto"/>
          </w:tcPr>
          <w:p w14:paraId="717C9EFE"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w:t>
            </w:r>
          </w:p>
        </w:tc>
      </w:tr>
      <w:tr w:rsidR="00C854A4" w:rsidRPr="001D44B3" w14:paraId="6FAA4DAE" w14:textId="77777777" w:rsidTr="00C854A4">
        <w:tc>
          <w:tcPr>
            <w:tcW w:w="0" w:type="auto"/>
          </w:tcPr>
          <w:p w14:paraId="0DC680DD" w14:textId="585415F4"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 xml:space="preserve">  One Card Learning</w:t>
            </w:r>
          </w:p>
        </w:tc>
        <w:tc>
          <w:tcPr>
            <w:tcW w:w="0" w:type="auto"/>
          </w:tcPr>
          <w:p w14:paraId="134A63F9"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0 (0%)</w:t>
            </w:r>
          </w:p>
        </w:tc>
        <w:tc>
          <w:tcPr>
            <w:tcW w:w="0" w:type="auto"/>
          </w:tcPr>
          <w:p w14:paraId="27E9F816"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17 (0%)</w:t>
            </w:r>
          </w:p>
        </w:tc>
        <w:tc>
          <w:tcPr>
            <w:tcW w:w="0" w:type="auto"/>
          </w:tcPr>
          <w:p w14:paraId="55DF3969"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0.02</w:t>
            </w:r>
          </w:p>
        </w:tc>
      </w:tr>
      <w:tr w:rsidR="00C854A4" w:rsidRPr="001D44B3" w14:paraId="5D0442D3" w14:textId="77777777" w:rsidTr="00C854A4">
        <w:tc>
          <w:tcPr>
            <w:tcW w:w="0" w:type="auto"/>
          </w:tcPr>
          <w:p w14:paraId="7372F28F" w14:textId="2CDB2269"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 xml:space="preserve">  One Back</w:t>
            </w:r>
          </w:p>
        </w:tc>
        <w:tc>
          <w:tcPr>
            <w:tcW w:w="0" w:type="auto"/>
          </w:tcPr>
          <w:p w14:paraId="1BD05CCD"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0 (0%)</w:t>
            </w:r>
          </w:p>
        </w:tc>
        <w:tc>
          <w:tcPr>
            <w:tcW w:w="0" w:type="auto"/>
          </w:tcPr>
          <w:p w14:paraId="2384D9E6"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15 (0%)</w:t>
            </w:r>
          </w:p>
        </w:tc>
        <w:tc>
          <w:tcPr>
            <w:tcW w:w="0" w:type="auto"/>
          </w:tcPr>
          <w:p w14:paraId="3AA81396"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0.03</w:t>
            </w:r>
          </w:p>
        </w:tc>
      </w:tr>
      <w:tr w:rsidR="00C854A4" w:rsidRPr="001D44B3" w14:paraId="46917157" w14:textId="77777777" w:rsidTr="00C854A4">
        <w:tc>
          <w:tcPr>
            <w:tcW w:w="0" w:type="auto"/>
          </w:tcPr>
          <w:p w14:paraId="0784709F" w14:textId="6DC3D7C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 xml:space="preserve">  Overall</w:t>
            </w:r>
            <w:r w:rsidRPr="001D44B3">
              <w:rPr>
                <w:rFonts w:ascii="Times New Roman" w:hAnsi="Times New Roman" w:cs="Times New Roman"/>
                <w:sz w:val="24"/>
                <w:szCs w:val="24"/>
                <w:vertAlign w:val="superscript"/>
              </w:rPr>
              <w:t>1</w:t>
            </w:r>
          </w:p>
        </w:tc>
        <w:tc>
          <w:tcPr>
            <w:tcW w:w="0" w:type="auto"/>
          </w:tcPr>
          <w:p w14:paraId="7EE140AD"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0 (0%)</w:t>
            </w:r>
          </w:p>
        </w:tc>
        <w:tc>
          <w:tcPr>
            <w:tcW w:w="0" w:type="auto"/>
          </w:tcPr>
          <w:p w14:paraId="227B208A"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22 (0%)</w:t>
            </w:r>
          </w:p>
        </w:tc>
        <w:tc>
          <w:tcPr>
            <w:tcW w:w="0" w:type="auto"/>
          </w:tcPr>
          <w:p w14:paraId="689C12FD"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0.005</w:t>
            </w:r>
          </w:p>
        </w:tc>
      </w:tr>
      <w:tr w:rsidR="00C854A4" w:rsidRPr="001D44B3" w14:paraId="55381450" w14:textId="77777777" w:rsidTr="00C854A4">
        <w:tc>
          <w:tcPr>
            <w:tcW w:w="0" w:type="auto"/>
          </w:tcPr>
          <w:p w14:paraId="54B5F2FE"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Integrity, n (%) failed</w:t>
            </w:r>
          </w:p>
        </w:tc>
        <w:tc>
          <w:tcPr>
            <w:tcW w:w="0" w:type="auto"/>
          </w:tcPr>
          <w:p w14:paraId="6337D2B0" w14:textId="77777777" w:rsidR="00C854A4" w:rsidRPr="001D44B3" w:rsidRDefault="00C854A4" w:rsidP="00032FC1">
            <w:pPr>
              <w:pStyle w:val="Compact"/>
              <w:rPr>
                <w:rFonts w:ascii="Times New Roman" w:hAnsi="Times New Roman" w:cs="Times New Roman"/>
                <w:sz w:val="24"/>
                <w:szCs w:val="24"/>
              </w:rPr>
            </w:pPr>
          </w:p>
        </w:tc>
        <w:tc>
          <w:tcPr>
            <w:tcW w:w="0" w:type="auto"/>
          </w:tcPr>
          <w:p w14:paraId="6F9A90A9" w14:textId="77777777" w:rsidR="00C854A4" w:rsidRPr="001D44B3" w:rsidRDefault="00C854A4" w:rsidP="00032FC1">
            <w:pPr>
              <w:pStyle w:val="Compact"/>
              <w:rPr>
                <w:rFonts w:ascii="Times New Roman" w:hAnsi="Times New Roman" w:cs="Times New Roman"/>
                <w:sz w:val="24"/>
                <w:szCs w:val="24"/>
              </w:rPr>
            </w:pPr>
          </w:p>
        </w:tc>
        <w:tc>
          <w:tcPr>
            <w:tcW w:w="0" w:type="auto"/>
          </w:tcPr>
          <w:p w14:paraId="17ACA4B9" w14:textId="77777777" w:rsidR="00C854A4" w:rsidRPr="001D44B3" w:rsidRDefault="00C854A4" w:rsidP="00032FC1">
            <w:pPr>
              <w:pStyle w:val="Compact"/>
              <w:rPr>
                <w:rFonts w:ascii="Times New Roman" w:hAnsi="Times New Roman" w:cs="Times New Roman"/>
                <w:sz w:val="24"/>
                <w:szCs w:val="24"/>
              </w:rPr>
            </w:pPr>
          </w:p>
        </w:tc>
      </w:tr>
      <w:tr w:rsidR="00C854A4" w:rsidRPr="001D44B3" w14:paraId="614F9481" w14:textId="77777777" w:rsidTr="00C854A4">
        <w:tc>
          <w:tcPr>
            <w:tcW w:w="0" w:type="auto"/>
          </w:tcPr>
          <w:p w14:paraId="6370295C" w14:textId="0D39F1FF"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 xml:space="preserve">  Detection</w:t>
            </w:r>
          </w:p>
        </w:tc>
        <w:tc>
          <w:tcPr>
            <w:tcW w:w="0" w:type="auto"/>
          </w:tcPr>
          <w:p w14:paraId="60EFA8A1"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50 (2%)</w:t>
            </w:r>
          </w:p>
        </w:tc>
        <w:tc>
          <w:tcPr>
            <w:tcW w:w="0" w:type="auto"/>
          </w:tcPr>
          <w:p w14:paraId="65250C24"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203 (3%)</w:t>
            </w:r>
          </w:p>
        </w:tc>
        <w:tc>
          <w:tcPr>
            <w:tcW w:w="0" w:type="auto"/>
          </w:tcPr>
          <w:p w14:paraId="594FB13F"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0.26</w:t>
            </w:r>
          </w:p>
        </w:tc>
      </w:tr>
      <w:tr w:rsidR="00C854A4" w:rsidRPr="001D44B3" w14:paraId="18B6C73A" w14:textId="77777777" w:rsidTr="00C854A4">
        <w:tc>
          <w:tcPr>
            <w:tcW w:w="0" w:type="auto"/>
          </w:tcPr>
          <w:p w14:paraId="4500F1CE" w14:textId="03056B21"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 xml:space="preserve">  Identification</w:t>
            </w:r>
          </w:p>
        </w:tc>
        <w:tc>
          <w:tcPr>
            <w:tcW w:w="0" w:type="auto"/>
          </w:tcPr>
          <w:p w14:paraId="5049369D"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0 (0%)</w:t>
            </w:r>
          </w:p>
        </w:tc>
        <w:tc>
          <w:tcPr>
            <w:tcW w:w="0" w:type="auto"/>
          </w:tcPr>
          <w:p w14:paraId="23C10984"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0 (0%)</w:t>
            </w:r>
          </w:p>
        </w:tc>
        <w:tc>
          <w:tcPr>
            <w:tcW w:w="0" w:type="auto"/>
          </w:tcPr>
          <w:p w14:paraId="3F96D6AF"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w:t>
            </w:r>
          </w:p>
        </w:tc>
      </w:tr>
      <w:tr w:rsidR="00C854A4" w:rsidRPr="001D44B3" w14:paraId="4A1E20F0" w14:textId="77777777" w:rsidTr="00C854A4">
        <w:tc>
          <w:tcPr>
            <w:tcW w:w="0" w:type="auto"/>
          </w:tcPr>
          <w:p w14:paraId="3705B2C5" w14:textId="01EB79E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 xml:space="preserve">  One Card Learning</w:t>
            </w:r>
          </w:p>
        </w:tc>
        <w:tc>
          <w:tcPr>
            <w:tcW w:w="0" w:type="auto"/>
          </w:tcPr>
          <w:p w14:paraId="70A7F9F8"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44 (2%)</w:t>
            </w:r>
          </w:p>
        </w:tc>
        <w:tc>
          <w:tcPr>
            <w:tcW w:w="0" w:type="auto"/>
          </w:tcPr>
          <w:p w14:paraId="772D8717"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79 (1%)</w:t>
            </w:r>
          </w:p>
        </w:tc>
        <w:tc>
          <w:tcPr>
            <w:tcW w:w="0" w:type="auto"/>
          </w:tcPr>
          <w:p w14:paraId="28A4820E"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0.001</w:t>
            </w:r>
          </w:p>
        </w:tc>
      </w:tr>
      <w:tr w:rsidR="00C854A4" w:rsidRPr="001D44B3" w14:paraId="1C2F037F" w14:textId="77777777" w:rsidTr="00C854A4">
        <w:tc>
          <w:tcPr>
            <w:tcW w:w="0" w:type="auto"/>
          </w:tcPr>
          <w:p w14:paraId="00E26677" w14:textId="41B04D24"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 xml:space="preserve">  One Back</w:t>
            </w:r>
          </w:p>
        </w:tc>
        <w:tc>
          <w:tcPr>
            <w:tcW w:w="0" w:type="auto"/>
          </w:tcPr>
          <w:p w14:paraId="08819D74"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34 (2%)</w:t>
            </w:r>
          </w:p>
        </w:tc>
        <w:tc>
          <w:tcPr>
            <w:tcW w:w="0" w:type="auto"/>
          </w:tcPr>
          <w:p w14:paraId="6F8223C9"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85 (1%)</w:t>
            </w:r>
          </w:p>
        </w:tc>
        <w:tc>
          <w:tcPr>
            <w:tcW w:w="0" w:type="auto"/>
          </w:tcPr>
          <w:p w14:paraId="6EA3C7A5"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0.15</w:t>
            </w:r>
          </w:p>
        </w:tc>
      </w:tr>
      <w:tr w:rsidR="00C854A4" w:rsidRPr="001D44B3" w14:paraId="2EA7FBB0" w14:textId="77777777" w:rsidTr="00C854A4">
        <w:tc>
          <w:tcPr>
            <w:tcW w:w="0" w:type="auto"/>
          </w:tcPr>
          <w:p w14:paraId="52A5F108" w14:textId="238C2DB9"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 xml:space="preserve">  Overall</w:t>
            </w:r>
            <w:r w:rsidRPr="001D44B3">
              <w:rPr>
                <w:rFonts w:ascii="Times New Roman" w:hAnsi="Times New Roman" w:cs="Times New Roman"/>
                <w:sz w:val="24"/>
                <w:szCs w:val="24"/>
                <w:vertAlign w:val="superscript"/>
              </w:rPr>
              <w:t>1</w:t>
            </w:r>
          </w:p>
        </w:tc>
        <w:tc>
          <w:tcPr>
            <w:tcW w:w="0" w:type="auto"/>
          </w:tcPr>
          <w:p w14:paraId="431CAE33"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80 (4%)</w:t>
            </w:r>
          </w:p>
        </w:tc>
        <w:tc>
          <w:tcPr>
            <w:tcW w:w="0" w:type="auto"/>
          </w:tcPr>
          <w:p w14:paraId="3E53C2C1"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365 (5%)</w:t>
            </w:r>
          </w:p>
        </w:tc>
        <w:tc>
          <w:tcPr>
            <w:tcW w:w="0" w:type="auto"/>
          </w:tcPr>
          <w:p w14:paraId="2E6332FE" w14:textId="77777777" w:rsidR="00C854A4" w:rsidRPr="001D44B3" w:rsidRDefault="00C854A4" w:rsidP="00032FC1">
            <w:pPr>
              <w:pStyle w:val="Compact"/>
              <w:rPr>
                <w:rFonts w:ascii="Times New Roman" w:hAnsi="Times New Roman" w:cs="Times New Roman"/>
                <w:sz w:val="24"/>
                <w:szCs w:val="24"/>
              </w:rPr>
            </w:pPr>
            <w:r w:rsidRPr="001D44B3">
              <w:rPr>
                <w:rFonts w:ascii="Times New Roman" w:hAnsi="Times New Roman" w:cs="Times New Roman"/>
                <w:sz w:val="24"/>
                <w:szCs w:val="24"/>
              </w:rPr>
              <w:t>0.01</w:t>
            </w:r>
          </w:p>
        </w:tc>
      </w:tr>
    </w:tbl>
    <w:p w14:paraId="7D6F585D" w14:textId="77777777" w:rsidR="00C854A4" w:rsidRDefault="00C854A4" w:rsidP="00C854A4">
      <w:pPr>
        <w:pStyle w:val="BodyText"/>
      </w:pPr>
      <w:r>
        <w:rPr>
          <w:vertAlign w:val="superscript"/>
        </w:rPr>
        <w:t>1</w:t>
      </w:r>
      <w:r>
        <w:t xml:space="preserve"> Overall </w:t>
      </w:r>
      <w:proofErr w:type="gramStart"/>
      <w:r>
        <w:t>failures</w:t>
      </w:r>
      <w:proofErr w:type="gramEnd"/>
      <w:r>
        <w:t xml:space="preserve"> were counted once even if more than one portion of the CBB was failed for that subject’s visit. Thus overall count may differ from the sum of the parts.</w:t>
      </w:r>
    </w:p>
    <w:p w14:paraId="196FD7D8" w14:textId="1EBDA4BF" w:rsidR="00660E1E" w:rsidRDefault="00660E1E">
      <w:pPr>
        <w:rPr>
          <w:szCs w:val="24"/>
        </w:rPr>
      </w:pPr>
      <w:r>
        <w:rPr>
          <w:szCs w:val="24"/>
        </w:rPr>
        <w:br w:type="page"/>
      </w:r>
    </w:p>
    <w:p w14:paraId="214D04CC" w14:textId="558A08E4" w:rsidR="00660E1E" w:rsidRPr="007B6974" w:rsidRDefault="00CB39E3" w:rsidP="00660E1E">
      <w:pPr>
        <w:spacing w:after="200" w:line="276" w:lineRule="auto"/>
        <w:rPr>
          <w:rFonts w:cs="Times New Roman"/>
          <w:szCs w:val="24"/>
        </w:rPr>
      </w:pPr>
      <w:proofErr w:type="gramStart"/>
      <w:r w:rsidRPr="007B6974">
        <w:rPr>
          <w:rFonts w:cs="Times New Roman"/>
          <w:szCs w:val="24"/>
        </w:rPr>
        <w:lastRenderedPageBreak/>
        <w:t>Supplemental Table 2.</w:t>
      </w:r>
      <w:proofErr w:type="gramEnd"/>
      <w:r w:rsidRPr="007B6974">
        <w:rPr>
          <w:rFonts w:cs="Times New Roman"/>
          <w:szCs w:val="24"/>
        </w:rPr>
        <w:t xml:space="preserve"> Linear mixed effects regression parameter estimates (standard errors) for predicting four cognition measures, using raw </w:t>
      </w:r>
      <w:r>
        <w:rPr>
          <w:rFonts w:cs="Times New Roman"/>
          <w:szCs w:val="24"/>
        </w:rPr>
        <w:t xml:space="preserve">(untransformed) </w:t>
      </w:r>
      <w:r w:rsidRPr="007B6974">
        <w:rPr>
          <w:rFonts w:cs="Times New Roman"/>
          <w:szCs w:val="24"/>
        </w:rPr>
        <w:t>values.</w:t>
      </w:r>
    </w:p>
    <w:tbl>
      <w:tblPr>
        <w:tblW w:w="12885" w:type="dxa"/>
        <w:tblInd w:w="93" w:type="dxa"/>
        <w:tblLayout w:type="fixed"/>
        <w:tblLook w:val="04A0" w:firstRow="1" w:lastRow="0" w:firstColumn="1" w:lastColumn="0" w:noHBand="0" w:noVBand="1"/>
      </w:tblPr>
      <w:tblGrid>
        <w:gridCol w:w="2625"/>
        <w:gridCol w:w="1350"/>
        <w:gridCol w:w="900"/>
        <w:gridCol w:w="1530"/>
        <w:gridCol w:w="900"/>
        <w:gridCol w:w="1890"/>
        <w:gridCol w:w="900"/>
        <w:gridCol w:w="1890"/>
        <w:gridCol w:w="900"/>
      </w:tblGrid>
      <w:tr w:rsidR="00660E1E" w:rsidRPr="007B6974" w14:paraId="1D1AE08D" w14:textId="77777777" w:rsidTr="000F5604">
        <w:trPr>
          <w:trHeight w:val="255"/>
        </w:trPr>
        <w:tc>
          <w:tcPr>
            <w:tcW w:w="2625" w:type="dxa"/>
            <w:tcBorders>
              <w:bottom w:val="single" w:sz="4" w:space="0" w:color="auto"/>
            </w:tcBorders>
            <w:shd w:val="clear" w:color="auto" w:fill="auto"/>
            <w:noWrap/>
            <w:vAlign w:val="bottom"/>
            <w:hideMark/>
          </w:tcPr>
          <w:p w14:paraId="22BDCD12" w14:textId="77777777" w:rsidR="00660E1E" w:rsidRPr="007B6974" w:rsidRDefault="00660E1E" w:rsidP="000F5604">
            <w:pPr>
              <w:rPr>
                <w:rFonts w:eastAsia="Times New Roman" w:cs="Times New Roman"/>
                <w:color w:val="000000"/>
                <w:sz w:val="20"/>
                <w:szCs w:val="20"/>
              </w:rPr>
            </w:pPr>
          </w:p>
        </w:tc>
        <w:tc>
          <w:tcPr>
            <w:tcW w:w="2250" w:type="dxa"/>
            <w:gridSpan w:val="2"/>
            <w:tcBorders>
              <w:bottom w:val="single" w:sz="4" w:space="0" w:color="auto"/>
              <w:right w:val="single" w:sz="4" w:space="0" w:color="auto"/>
            </w:tcBorders>
            <w:shd w:val="clear" w:color="auto" w:fill="auto"/>
            <w:noWrap/>
            <w:vAlign w:val="center"/>
            <w:hideMark/>
          </w:tcPr>
          <w:p w14:paraId="6670DF8A" w14:textId="77777777" w:rsidR="00660E1E" w:rsidRPr="007B6974" w:rsidRDefault="00660E1E" w:rsidP="000F5604">
            <w:pPr>
              <w:jc w:val="center"/>
              <w:rPr>
                <w:rFonts w:eastAsia="Times New Roman" w:cs="Times New Roman"/>
                <w:color w:val="000000"/>
                <w:sz w:val="20"/>
                <w:szCs w:val="20"/>
                <w:u w:val="single"/>
              </w:rPr>
            </w:pPr>
            <w:r w:rsidRPr="007B6974">
              <w:rPr>
                <w:rFonts w:eastAsia="Times New Roman" w:cs="Times New Roman"/>
                <w:color w:val="000000"/>
                <w:sz w:val="20"/>
                <w:szCs w:val="20"/>
                <w:u w:val="single"/>
              </w:rPr>
              <w:t>Detection RT</w:t>
            </w:r>
          </w:p>
        </w:tc>
        <w:tc>
          <w:tcPr>
            <w:tcW w:w="2430" w:type="dxa"/>
            <w:gridSpan w:val="2"/>
            <w:tcBorders>
              <w:left w:val="single" w:sz="4" w:space="0" w:color="auto"/>
              <w:bottom w:val="single" w:sz="4" w:space="0" w:color="auto"/>
              <w:right w:val="single" w:sz="4" w:space="0" w:color="auto"/>
            </w:tcBorders>
            <w:shd w:val="clear" w:color="auto" w:fill="auto"/>
            <w:noWrap/>
            <w:vAlign w:val="center"/>
            <w:hideMark/>
          </w:tcPr>
          <w:p w14:paraId="133C8D39" w14:textId="77777777" w:rsidR="00660E1E" w:rsidRPr="007B6974" w:rsidRDefault="00660E1E" w:rsidP="000F5604">
            <w:pPr>
              <w:jc w:val="center"/>
              <w:rPr>
                <w:rFonts w:eastAsia="Times New Roman" w:cs="Times New Roman"/>
                <w:color w:val="000000"/>
                <w:sz w:val="20"/>
                <w:szCs w:val="20"/>
                <w:u w:val="single"/>
              </w:rPr>
            </w:pPr>
            <w:r w:rsidRPr="007B6974">
              <w:rPr>
                <w:rFonts w:eastAsia="Times New Roman" w:cs="Times New Roman"/>
                <w:color w:val="000000"/>
                <w:sz w:val="20"/>
                <w:szCs w:val="20"/>
                <w:u w:val="single"/>
              </w:rPr>
              <w:t>Identification RT</w:t>
            </w:r>
          </w:p>
        </w:tc>
        <w:tc>
          <w:tcPr>
            <w:tcW w:w="2790" w:type="dxa"/>
            <w:gridSpan w:val="2"/>
            <w:tcBorders>
              <w:left w:val="single" w:sz="4" w:space="0" w:color="auto"/>
              <w:bottom w:val="single" w:sz="4" w:space="0" w:color="auto"/>
              <w:right w:val="single" w:sz="4" w:space="0" w:color="auto"/>
            </w:tcBorders>
            <w:shd w:val="clear" w:color="auto" w:fill="auto"/>
            <w:noWrap/>
            <w:vAlign w:val="center"/>
            <w:hideMark/>
          </w:tcPr>
          <w:p w14:paraId="15028041" w14:textId="77777777" w:rsidR="00660E1E" w:rsidRPr="007B6974" w:rsidRDefault="00660E1E" w:rsidP="000F5604">
            <w:pPr>
              <w:jc w:val="center"/>
              <w:rPr>
                <w:rFonts w:eastAsia="Times New Roman" w:cs="Times New Roman"/>
                <w:color w:val="000000"/>
                <w:sz w:val="20"/>
                <w:szCs w:val="20"/>
                <w:u w:val="single"/>
              </w:rPr>
            </w:pPr>
            <w:r w:rsidRPr="007B6974">
              <w:rPr>
                <w:rFonts w:eastAsia="Times New Roman" w:cs="Times New Roman"/>
                <w:color w:val="000000"/>
                <w:sz w:val="20"/>
                <w:szCs w:val="20"/>
                <w:u w:val="single"/>
              </w:rPr>
              <w:t>One Card Learning Accuracy</w:t>
            </w:r>
          </w:p>
        </w:tc>
        <w:tc>
          <w:tcPr>
            <w:tcW w:w="2790" w:type="dxa"/>
            <w:gridSpan w:val="2"/>
            <w:tcBorders>
              <w:left w:val="single" w:sz="4" w:space="0" w:color="auto"/>
              <w:bottom w:val="single" w:sz="4" w:space="0" w:color="auto"/>
              <w:right w:val="single" w:sz="4" w:space="0" w:color="auto"/>
            </w:tcBorders>
            <w:shd w:val="clear" w:color="auto" w:fill="auto"/>
            <w:noWrap/>
            <w:vAlign w:val="center"/>
            <w:hideMark/>
          </w:tcPr>
          <w:p w14:paraId="1BFEE81A" w14:textId="77777777" w:rsidR="00660E1E" w:rsidRPr="007B6974" w:rsidRDefault="00660E1E" w:rsidP="000F5604">
            <w:pPr>
              <w:jc w:val="center"/>
              <w:rPr>
                <w:rFonts w:eastAsia="Times New Roman" w:cs="Times New Roman"/>
                <w:color w:val="000000"/>
                <w:sz w:val="20"/>
                <w:szCs w:val="20"/>
                <w:u w:val="single"/>
              </w:rPr>
            </w:pPr>
            <w:r w:rsidRPr="007B6974">
              <w:rPr>
                <w:rFonts w:eastAsia="Times New Roman" w:cs="Times New Roman"/>
                <w:color w:val="000000"/>
                <w:sz w:val="20"/>
                <w:szCs w:val="20"/>
                <w:u w:val="single"/>
              </w:rPr>
              <w:t>One Back Accuracy</w:t>
            </w:r>
          </w:p>
        </w:tc>
      </w:tr>
      <w:tr w:rsidR="00660E1E" w:rsidRPr="007B6974" w14:paraId="4C48D29A" w14:textId="77777777" w:rsidTr="000F5604">
        <w:trPr>
          <w:trHeight w:val="255"/>
        </w:trPr>
        <w:tc>
          <w:tcPr>
            <w:tcW w:w="2625" w:type="dxa"/>
            <w:tcBorders>
              <w:top w:val="single" w:sz="4" w:space="0" w:color="auto"/>
              <w:bottom w:val="single" w:sz="4" w:space="0" w:color="auto"/>
            </w:tcBorders>
            <w:shd w:val="clear" w:color="auto" w:fill="auto"/>
            <w:noWrap/>
            <w:vAlign w:val="bottom"/>
            <w:hideMark/>
          </w:tcPr>
          <w:p w14:paraId="2B25300E" w14:textId="77777777" w:rsidR="00660E1E" w:rsidRPr="007B6974" w:rsidRDefault="00660E1E" w:rsidP="000F5604">
            <w:pPr>
              <w:rPr>
                <w:rFonts w:eastAsia="Times New Roman" w:cs="Times New Roman"/>
                <w:color w:val="000000"/>
                <w:sz w:val="20"/>
                <w:szCs w:val="20"/>
              </w:rPr>
            </w:pPr>
            <w:r w:rsidRPr="007B6974">
              <w:rPr>
                <w:rFonts w:eastAsia="Times New Roman" w:cs="Times New Roman"/>
                <w:color w:val="000000"/>
                <w:sz w:val="20"/>
                <w:szCs w:val="20"/>
              </w:rPr>
              <w:t>Fixed effects</w:t>
            </w:r>
          </w:p>
        </w:tc>
        <w:tc>
          <w:tcPr>
            <w:tcW w:w="1350" w:type="dxa"/>
            <w:tcBorders>
              <w:top w:val="single" w:sz="4" w:space="0" w:color="auto"/>
              <w:bottom w:val="single" w:sz="4" w:space="0" w:color="auto"/>
            </w:tcBorders>
            <w:shd w:val="clear" w:color="auto" w:fill="auto"/>
            <w:noWrap/>
            <w:vAlign w:val="bottom"/>
            <w:hideMark/>
          </w:tcPr>
          <w:p w14:paraId="4CB150B8" w14:textId="77777777" w:rsidR="00660E1E" w:rsidRPr="007B6974" w:rsidRDefault="00660E1E" w:rsidP="000F5604">
            <w:pPr>
              <w:jc w:val="center"/>
              <w:rPr>
                <w:rFonts w:eastAsia="Times New Roman" w:cs="Times New Roman"/>
                <w:color w:val="000000"/>
                <w:sz w:val="20"/>
                <w:szCs w:val="20"/>
              </w:rPr>
            </w:pPr>
            <w:r w:rsidRPr="007B6974">
              <w:rPr>
                <w:rFonts w:eastAsia="Times New Roman" w:cs="Times New Roman"/>
                <w:color w:val="000000"/>
                <w:sz w:val="20"/>
                <w:szCs w:val="20"/>
              </w:rPr>
              <w:t>β (SE)</w:t>
            </w:r>
          </w:p>
        </w:tc>
        <w:tc>
          <w:tcPr>
            <w:tcW w:w="900" w:type="dxa"/>
            <w:tcBorders>
              <w:top w:val="single" w:sz="4" w:space="0" w:color="auto"/>
              <w:bottom w:val="single" w:sz="4" w:space="0" w:color="auto"/>
            </w:tcBorders>
            <w:shd w:val="clear" w:color="auto" w:fill="auto"/>
            <w:noWrap/>
            <w:vAlign w:val="bottom"/>
            <w:hideMark/>
          </w:tcPr>
          <w:p w14:paraId="49726F32" w14:textId="77777777" w:rsidR="00660E1E" w:rsidRPr="007B6974" w:rsidRDefault="00660E1E" w:rsidP="000F5604">
            <w:pPr>
              <w:jc w:val="center"/>
              <w:rPr>
                <w:rFonts w:eastAsia="Times New Roman" w:cs="Times New Roman"/>
                <w:i/>
                <w:iCs/>
                <w:color w:val="000000"/>
                <w:sz w:val="20"/>
                <w:szCs w:val="20"/>
              </w:rPr>
            </w:pPr>
            <w:r w:rsidRPr="007B6974">
              <w:rPr>
                <w:rFonts w:eastAsia="Times New Roman" w:cs="Times New Roman"/>
                <w:i/>
                <w:iCs/>
                <w:color w:val="000000"/>
                <w:sz w:val="20"/>
                <w:szCs w:val="20"/>
              </w:rPr>
              <w:t>p</w:t>
            </w:r>
          </w:p>
        </w:tc>
        <w:tc>
          <w:tcPr>
            <w:tcW w:w="1530" w:type="dxa"/>
            <w:tcBorders>
              <w:top w:val="single" w:sz="4" w:space="0" w:color="auto"/>
              <w:bottom w:val="single" w:sz="4" w:space="0" w:color="auto"/>
            </w:tcBorders>
            <w:shd w:val="clear" w:color="auto" w:fill="auto"/>
            <w:noWrap/>
            <w:vAlign w:val="bottom"/>
            <w:hideMark/>
          </w:tcPr>
          <w:p w14:paraId="4620AE86" w14:textId="77777777" w:rsidR="00660E1E" w:rsidRPr="007B6974" w:rsidRDefault="00660E1E" w:rsidP="000F5604">
            <w:pPr>
              <w:jc w:val="center"/>
              <w:rPr>
                <w:rFonts w:eastAsia="Times New Roman" w:cs="Times New Roman"/>
                <w:color w:val="000000"/>
                <w:sz w:val="20"/>
                <w:szCs w:val="20"/>
              </w:rPr>
            </w:pPr>
            <w:r w:rsidRPr="007B6974">
              <w:rPr>
                <w:rFonts w:eastAsia="Times New Roman" w:cs="Times New Roman"/>
                <w:color w:val="000000"/>
                <w:sz w:val="20"/>
                <w:szCs w:val="20"/>
              </w:rPr>
              <w:t>β (SE)</w:t>
            </w:r>
          </w:p>
        </w:tc>
        <w:tc>
          <w:tcPr>
            <w:tcW w:w="900" w:type="dxa"/>
            <w:tcBorders>
              <w:top w:val="single" w:sz="4" w:space="0" w:color="auto"/>
              <w:bottom w:val="single" w:sz="4" w:space="0" w:color="auto"/>
            </w:tcBorders>
            <w:shd w:val="clear" w:color="auto" w:fill="auto"/>
            <w:noWrap/>
            <w:vAlign w:val="bottom"/>
            <w:hideMark/>
          </w:tcPr>
          <w:p w14:paraId="6ED430F4" w14:textId="77777777" w:rsidR="00660E1E" w:rsidRPr="007B6974" w:rsidRDefault="00660E1E" w:rsidP="000F5604">
            <w:pPr>
              <w:jc w:val="center"/>
              <w:rPr>
                <w:rFonts w:eastAsia="Times New Roman" w:cs="Times New Roman"/>
                <w:i/>
                <w:iCs/>
                <w:color w:val="000000"/>
                <w:sz w:val="20"/>
                <w:szCs w:val="20"/>
              </w:rPr>
            </w:pPr>
            <w:r w:rsidRPr="007B6974">
              <w:rPr>
                <w:rFonts w:eastAsia="Times New Roman" w:cs="Times New Roman"/>
                <w:i/>
                <w:iCs/>
                <w:color w:val="000000"/>
                <w:sz w:val="20"/>
                <w:szCs w:val="20"/>
              </w:rPr>
              <w:t>p</w:t>
            </w:r>
          </w:p>
        </w:tc>
        <w:tc>
          <w:tcPr>
            <w:tcW w:w="1890" w:type="dxa"/>
            <w:tcBorders>
              <w:top w:val="single" w:sz="4" w:space="0" w:color="auto"/>
              <w:bottom w:val="single" w:sz="4" w:space="0" w:color="auto"/>
            </w:tcBorders>
            <w:shd w:val="clear" w:color="auto" w:fill="auto"/>
            <w:noWrap/>
            <w:vAlign w:val="bottom"/>
            <w:hideMark/>
          </w:tcPr>
          <w:p w14:paraId="5D66FE85" w14:textId="77777777" w:rsidR="00660E1E" w:rsidRPr="007B6974" w:rsidRDefault="00660E1E" w:rsidP="000F5604">
            <w:pPr>
              <w:jc w:val="center"/>
              <w:rPr>
                <w:rFonts w:eastAsia="Times New Roman" w:cs="Times New Roman"/>
                <w:color w:val="000000"/>
                <w:sz w:val="20"/>
                <w:szCs w:val="20"/>
              </w:rPr>
            </w:pPr>
            <w:r w:rsidRPr="007B6974">
              <w:rPr>
                <w:rFonts w:eastAsia="Times New Roman" w:cs="Times New Roman"/>
                <w:color w:val="000000"/>
                <w:sz w:val="20"/>
                <w:szCs w:val="20"/>
              </w:rPr>
              <w:t>β (SE)</w:t>
            </w:r>
          </w:p>
        </w:tc>
        <w:tc>
          <w:tcPr>
            <w:tcW w:w="900" w:type="dxa"/>
            <w:tcBorders>
              <w:top w:val="single" w:sz="4" w:space="0" w:color="auto"/>
              <w:bottom w:val="single" w:sz="4" w:space="0" w:color="auto"/>
            </w:tcBorders>
            <w:shd w:val="clear" w:color="auto" w:fill="auto"/>
            <w:noWrap/>
            <w:vAlign w:val="bottom"/>
            <w:hideMark/>
          </w:tcPr>
          <w:p w14:paraId="533F1426" w14:textId="77777777" w:rsidR="00660E1E" w:rsidRPr="007B6974" w:rsidRDefault="00660E1E" w:rsidP="000F5604">
            <w:pPr>
              <w:jc w:val="center"/>
              <w:rPr>
                <w:rFonts w:eastAsia="Times New Roman" w:cs="Times New Roman"/>
                <w:i/>
                <w:iCs/>
                <w:color w:val="000000"/>
                <w:sz w:val="20"/>
                <w:szCs w:val="20"/>
              </w:rPr>
            </w:pPr>
            <w:r w:rsidRPr="007B6974">
              <w:rPr>
                <w:rFonts w:eastAsia="Times New Roman" w:cs="Times New Roman"/>
                <w:i/>
                <w:iCs/>
                <w:color w:val="000000"/>
                <w:sz w:val="20"/>
                <w:szCs w:val="20"/>
              </w:rPr>
              <w:t>p</w:t>
            </w:r>
          </w:p>
        </w:tc>
        <w:tc>
          <w:tcPr>
            <w:tcW w:w="1890" w:type="dxa"/>
            <w:tcBorders>
              <w:top w:val="single" w:sz="4" w:space="0" w:color="auto"/>
              <w:bottom w:val="single" w:sz="4" w:space="0" w:color="auto"/>
            </w:tcBorders>
            <w:shd w:val="clear" w:color="auto" w:fill="auto"/>
            <w:noWrap/>
            <w:vAlign w:val="bottom"/>
            <w:hideMark/>
          </w:tcPr>
          <w:p w14:paraId="35F4DBDC" w14:textId="77777777" w:rsidR="00660E1E" w:rsidRPr="007B6974" w:rsidRDefault="00660E1E" w:rsidP="000F5604">
            <w:pPr>
              <w:jc w:val="center"/>
              <w:rPr>
                <w:rFonts w:eastAsia="Times New Roman" w:cs="Times New Roman"/>
                <w:color w:val="000000"/>
                <w:sz w:val="20"/>
                <w:szCs w:val="20"/>
              </w:rPr>
            </w:pPr>
            <w:r w:rsidRPr="007B6974">
              <w:rPr>
                <w:rFonts w:eastAsia="Times New Roman" w:cs="Times New Roman"/>
                <w:color w:val="000000"/>
                <w:sz w:val="20"/>
                <w:szCs w:val="20"/>
              </w:rPr>
              <w:t>β (SE)</w:t>
            </w:r>
          </w:p>
        </w:tc>
        <w:tc>
          <w:tcPr>
            <w:tcW w:w="900" w:type="dxa"/>
            <w:tcBorders>
              <w:top w:val="single" w:sz="4" w:space="0" w:color="auto"/>
              <w:bottom w:val="single" w:sz="4" w:space="0" w:color="auto"/>
            </w:tcBorders>
            <w:shd w:val="clear" w:color="auto" w:fill="auto"/>
            <w:noWrap/>
            <w:vAlign w:val="bottom"/>
            <w:hideMark/>
          </w:tcPr>
          <w:p w14:paraId="0DA34989" w14:textId="77777777" w:rsidR="00660E1E" w:rsidRPr="007B6974" w:rsidRDefault="00660E1E" w:rsidP="000F5604">
            <w:pPr>
              <w:jc w:val="center"/>
              <w:rPr>
                <w:rFonts w:eastAsia="Times New Roman" w:cs="Times New Roman"/>
                <w:i/>
                <w:iCs/>
                <w:color w:val="000000"/>
                <w:sz w:val="20"/>
                <w:szCs w:val="20"/>
              </w:rPr>
            </w:pPr>
            <w:r w:rsidRPr="007B6974">
              <w:rPr>
                <w:rFonts w:eastAsia="Times New Roman" w:cs="Times New Roman"/>
                <w:i/>
                <w:iCs/>
                <w:color w:val="000000"/>
                <w:sz w:val="20"/>
                <w:szCs w:val="20"/>
              </w:rPr>
              <w:t>p</w:t>
            </w:r>
          </w:p>
        </w:tc>
      </w:tr>
      <w:tr w:rsidR="00660E1E" w:rsidRPr="007B6974" w14:paraId="6782202E" w14:textId="77777777" w:rsidTr="000F5604">
        <w:trPr>
          <w:trHeight w:hRule="exact" w:val="288"/>
        </w:trPr>
        <w:tc>
          <w:tcPr>
            <w:tcW w:w="2625" w:type="dxa"/>
            <w:tcBorders>
              <w:top w:val="single" w:sz="4" w:space="0" w:color="auto"/>
            </w:tcBorders>
            <w:shd w:val="clear" w:color="auto" w:fill="auto"/>
            <w:vAlign w:val="center"/>
          </w:tcPr>
          <w:p w14:paraId="20C442E0" w14:textId="77777777" w:rsidR="00660E1E" w:rsidRPr="007B6974" w:rsidRDefault="00660E1E" w:rsidP="000F5604">
            <w:pPr>
              <w:ind w:left="-3" w:firstLine="180"/>
              <w:rPr>
                <w:rFonts w:eastAsia="Times New Roman" w:cs="Times New Roman"/>
                <w:color w:val="000000"/>
                <w:sz w:val="20"/>
                <w:szCs w:val="20"/>
              </w:rPr>
            </w:pPr>
            <w:r w:rsidRPr="007B6974">
              <w:rPr>
                <w:rFonts w:eastAsia="Times New Roman" w:cs="Times New Roman"/>
                <w:color w:val="000000"/>
                <w:sz w:val="20"/>
                <w:szCs w:val="20"/>
              </w:rPr>
              <w:t>Age at session</w:t>
            </w:r>
          </w:p>
        </w:tc>
        <w:tc>
          <w:tcPr>
            <w:tcW w:w="1350" w:type="dxa"/>
            <w:tcBorders>
              <w:top w:val="single" w:sz="4" w:space="0" w:color="auto"/>
            </w:tcBorders>
            <w:shd w:val="clear" w:color="auto" w:fill="auto"/>
            <w:vAlign w:val="bottom"/>
          </w:tcPr>
          <w:p w14:paraId="2446588E"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3.281 (0.34)</w:t>
            </w:r>
          </w:p>
        </w:tc>
        <w:tc>
          <w:tcPr>
            <w:tcW w:w="900" w:type="dxa"/>
            <w:tcBorders>
              <w:top w:val="single" w:sz="4" w:space="0" w:color="auto"/>
              <w:right w:val="single" w:sz="4" w:space="0" w:color="auto"/>
            </w:tcBorders>
            <w:shd w:val="clear" w:color="auto" w:fill="auto"/>
            <w:vAlign w:val="bottom"/>
          </w:tcPr>
          <w:p w14:paraId="39BFF682"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&lt;0.001</w:t>
            </w:r>
          </w:p>
        </w:tc>
        <w:tc>
          <w:tcPr>
            <w:tcW w:w="1530" w:type="dxa"/>
            <w:tcBorders>
              <w:top w:val="single" w:sz="4" w:space="0" w:color="auto"/>
              <w:left w:val="single" w:sz="4" w:space="0" w:color="auto"/>
            </w:tcBorders>
            <w:shd w:val="clear" w:color="auto" w:fill="auto"/>
            <w:vAlign w:val="bottom"/>
          </w:tcPr>
          <w:p w14:paraId="1460B88A"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2.919 (0.31)</w:t>
            </w:r>
          </w:p>
        </w:tc>
        <w:tc>
          <w:tcPr>
            <w:tcW w:w="900" w:type="dxa"/>
            <w:tcBorders>
              <w:top w:val="single" w:sz="4" w:space="0" w:color="auto"/>
              <w:right w:val="single" w:sz="4" w:space="0" w:color="auto"/>
            </w:tcBorders>
            <w:shd w:val="clear" w:color="auto" w:fill="auto"/>
            <w:vAlign w:val="bottom"/>
          </w:tcPr>
          <w:p w14:paraId="5D943B68"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&lt;0.001</w:t>
            </w:r>
          </w:p>
        </w:tc>
        <w:tc>
          <w:tcPr>
            <w:tcW w:w="1890" w:type="dxa"/>
            <w:tcBorders>
              <w:top w:val="single" w:sz="4" w:space="0" w:color="auto"/>
              <w:left w:val="single" w:sz="4" w:space="0" w:color="auto"/>
            </w:tcBorders>
            <w:shd w:val="clear" w:color="auto" w:fill="auto"/>
            <w:vAlign w:val="bottom"/>
          </w:tcPr>
          <w:p w14:paraId="1AB7E43E"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-0.0022 (0.00026)</w:t>
            </w:r>
          </w:p>
        </w:tc>
        <w:tc>
          <w:tcPr>
            <w:tcW w:w="900" w:type="dxa"/>
            <w:tcBorders>
              <w:top w:val="single" w:sz="4" w:space="0" w:color="auto"/>
              <w:right w:val="single" w:sz="4" w:space="0" w:color="auto"/>
            </w:tcBorders>
            <w:shd w:val="clear" w:color="auto" w:fill="auto"/>
            <w:vAlign w:val="bottom"/>
          </w:tcPr>
          <w:p w14:paraId="1BBBE1BD"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&lt;0.001</w:t>
            </w:r>
          </w:p>
        </w:tc>
        <w:tc>
          <w:tcPr>
            <w:tcW w:w="1890" w:type="dxa"/>
            <w:tcBorders>
              <w:top w:val="single" w:sz="4" w:space="0" w:color="auto"/>
              <w:left w:val="single" w:sz="4" w:space="0" w:color="auto"/>
            </w:tcBorders>
            <w:shd w:val="clear" w:color="auto" w:fill="auto"/>
            <w:vAlign w:val="bottom"/>
          </w:tcPr>
          <w:p w14:paraId="11CFC084"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-0.0012 (0.00018)</w:t>
            </w:r>
          </w:p>
        </w:tc>
        <w:tc>
          <w:tcPr>
            <w:tcW w:w="900" w:type="dxa"/>
            <w:tcBorders>
              <w:top w:val="single" w:sz="4" w:space="0" w:color="auto"/>
              <w:right w:val="single" w:sz="4" w:space="0" w:color="auto"/>
            </w:tcBorders>
            <w:shd w:val="clear" w:color="auto" w:fill="auto"/>
            <w:vAlign w:val="bottom"/>
          </w:tcPr>
          <w:p w14:paraId="6A194BE9"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&lt;0.001</w:t>
            </w:r>
          </w:p>
        </w:tc>
      </w:tr>
      <w:tr w:rsidR="00660E1E" w:rsidRPr="007B6974" w14:paraId="15B7960D" w14:textId="77777777" w:rsidTr="000F5604">
        <w:trPr>
          <w:trHeight w:hRule="exact" w:val="288"/>
        </w:trPr>
        <w:tc>
          <w:tcPr>
            <w:tcW w:w="2625" w:type="dxa"/>
            <w:shd w:val="clear" w:color="auto" w:fill="auto"/>
            <w:vAlign w:val="center"/>
          </w:tcPr>
          <w:p w14:paraId="06196C31" w14:textId="77777777" w:rsidR="00660E1E" w:rsidRPr="007B6974" w:rsidRDefault="00660E1E" w:rsidP="000F5604">
            <w:pPr>
              <w:ind w:left="-3" w:firstLine="180"/>
              <w:rPr>
                <w:rFonts w:eastAsia="Times New Roman" w:cs="Times New Roman"/>
                <w:color w:val="000000"/>
                <w:sz w:val="20"/>
                <w:szCs w:val="20"/>
              </w:rPr>
            </w:pPr>
            <w:r w:rsidRPr="007B6974">
              <w:rPr>
                <w:rFonts w:eastAsia="Times New Roman" w:cs="Times New Roman"/>
                <w:color w:val="000000"/>
                <w:sz w:val="20"/>
                <w:szCs w:val="20"/>
              </w:rPr>
              <w:t>Sex (1=male, 0=female)</w:t>
            </w:r>
          </w:p>
        </w:tc>
        <w:tc>
          <w:tcPr>
            <w:tcW w:w="1350" w:type="dxa"/>
            <w:shd w:val="clear" w:color="auto" w:fill="auto"/>
            <w:vAlign w:val="bottom"/>
          </w:tcPr>
          <w:p w14:paraId="1858415C"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-20.413 (4.7)</w:t>
            </w:r>
          </w:p>
        </w:tc>
        <w:tc>
          <w:tcPr>
            <w:tcW w:w="900" w:type="dxa"/>
            <w:tcBorders>
              <w:right w:val="single" w:sz="4" w:space="0" w:color="auto"/>
            </w:tcBorders>
            <w:shd w:val="clear" w:color="auto" w:fill="auto"/>
            <w:vAlign w:val="bottom"/>
          </w:tcPr>
          <w:p w14:paraId="0CD02AAF"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&lt;0.001</w:t>
            </w:r>
          </w:p>
        </w:tc>
        <w:tc>
          <w:tcPr>
            <w:tcW w:w="1530" w:type="dxa"/>
            <w:tcBorders>
              <w:left w:val="single" w:sz="4" w:space="0" w:color="auto"/>
            </w:tcBorders>
            <w:shd w:val="clear" w:color="auto" w:fill="auto"/>
            <w:vAlign w:val="bottom"/>
          </w:tcPr>
          <w:p w14:paraId="29024142"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-5.341 (4.3)</w:t>
            </w:r>
          </w:p>
        </w:tc>
        <w:tc>
          <w:tcPr>
            <w:tcW w:w="900" w:type="dxa"/>
            <w:tcBorders>
              <w:right w:val="single" w:sz="4" w:space="0" w:color="auto"/>
            </w:tcBorders>
            <w:shd w:val="clear" w:color="auto" w:fill="auto"/>
            <w:vAlign w:val="bottom"/>
          </w:tcPr>
          <w:p w14:paraId="568E57F8"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0.22</w:t>
            </w:r>
          </w:p>
        </w:tc>
        <w:tc>
          <w:tcPr>
            <w:tcW w:w="1890" w:type="dxa"/>
            <w:tcBorders>
              <w:left w:val="single" w:sz="4" w:space="0" w:color="auto"/>
            </w:tcBorders>
            <w:shd w:val="clear" w:color="auto" w:fill="auto"/>
            <w:vAlign w:val="bottom"/>
          </w:tcPr>
          <w:p w14:paraId="2DD19A83"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0.0009 (0.0036)</w:t>
            </w:r>
          </w:p>
        </w:tc>
        <w:tc>
          <w:tcPr>
            <w:tcW w:w="900" w:type="dxa"/>
            <w:tcBorders>
              <w:right w:val="single" w:sz="4" w:space="0" w:color="auto"/>
            </w:tcBorders>
            <w:shd w:val="clear" w:color="auto" w:fill="auto"/>
            <w:vAlign w:val="bottom"/>
          </w:tcPr>
          <w:p w14:paraId="5D217020"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0.8</w:t>
            </w:r>
          </w:p>
        </w:tc>
        <w:tc>
          <w:tcPr>
            <w:tcW w:w="1890" w:type="dxa"/>
            <w:tcBorders>
              <w:left w:val="single" w:sz="4" w:space="0" w:color="auto"/>
            </w:tcBorders>
            <w:shd w:val="clear" w:color="auto" w:fill="auto"/>
            <w:vAlign w:val="bottom"/>
          </w:tcPr>
          <w:p w14:paraId="66D761FA"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-0.0053 (0.0024)</w:t>
            </w:r>
          </w:p>
        </w:tc>
        <w:tc>
          <w:tcPr>
            <w:tcW w:w="900" w:type="dxa"/>
            <w:tcBorders>
              <w:right w:val="single" w:sz="4" w:space="0" w:color="auto"/>
            </w:tcBorders>
            <w:shd w:val="clear" w:color="auto" w:fill="auto"/>
            <w:vAlign w:val="bottom"/>
          </w:tcPr>
          <w:p w14:paraId="6FD6924D"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0.03</w:t>
            </w:r>
          </w:p>
        </w:tc>
      </w:tr>
      <w:tr w:rsidR="00660E1E" w:rsidRPr="007B6974" w14:paraId="00517974" w14:textId="77777777" w:rsidTr="000F5604">
        <w:trPr>
          <w:trHeight w:hRule="exact" w:val="288"/>
        </w:trPr>
        <w:tc>
          <w:tcPr>
            <w:tcW w:w="2625" w:type="dxa"/>
            <w:shd w:val="clear" w:color="auto" w:fill="auto"/>
            <w:vAlign w:val="center"/>
            <w:hideMark/>
          </w:tcPr>
          <w:p w14:paraId="3F0430C9" w14:textId="77777777" w:rsidR="00660E1E" w:rsidRPr="007B6974" w:rsidRDefault="00660E1E" w:rsidP="000F5604">
            <w:pPr>
              <w:ind w:left="-3" w:firstLine="180"/>
              <w:rPr>
                <w:rFonts w:eastAsia="Times New Roman" w:cs="Times New Roman"/>
                <w:color w:val="000000"/>
                <w:sz w:val="20"/>
                <w:szCs w:val="20"/>
              </w:rPr>
            </w:pPr>
            <w:r w:rsidRPr="007B6974">
              <w:rPr>
                <w:rFonts w:eastAsia="Times New Roman" w:cs="Times New Roman"/>
                <w:color w:val="000000"/>
                <w:sz w:val="20"/>
                <w:szCs w:val="20"/>
              </w:rPr>
              <w:t>Education</w:t>
            </w:r>
          </w:p>
        </w:tc>
        <w:tc>
          <w:tcPr>
            <w:tcW w:w="1350" w:type="dxa"/>
            <w:shd w:val="clear" w:color="auto" w:fill="auto"/>
            <w:vAlign w:val="bottom"/>
          </w:tcPr>
          <w:p w14:paraId="1ED0747A"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-3.495 (1)</w:t>
            </w:r>
          </w:p>
        </w:tc>
        <w:tc>
          <w:tcPr>
            <w:tcW w:w="900" w:type="dxa"/>
            <w:tcBorders>
              <w:right w:val="single" w:sz="4" w:space="0" w:color="auto"/>
            </w:tcBorders>
            <w:shd w:val="clear" w:color="auto" w:fill="auto"/>
            <w:vAlign w:val="bottom"/>
          </w:tcPr>
          <w:p w14:paraId="3E111D8C"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&lt;0.001</w:t>
            </w:r>
          </w:p>
        </w:tc>
        <w:tc>
          <w:tcPr>
            <w:tcW w:w="1530" w:type="dxa"/>
            <w:tcBorders>
              <w:left w:val="single" w:sz="4" w:space="0" w:color="auto"/>
            </w:tcBorders>
            <w:shd w:val="clear" w:color="auto" w:fill="auto"/>
            <w:vAlign w:val="bottom"/>
          </w:tcPr>
          <w:p w14:paraId="31A76AAA"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-2.652 (0.94)</w:t>
            </w:r>
          </w:p>
        </w:tc>
        <w:tc>
          <w:tcPr>
            <w:tcW w:w="900" w:type="dxa"/>
            <w:tcBorders>
              <w:right w:val="single" w:sz="4" w:space="0" w:color="auto"/>
            </w:tcBorders>
            <w:shd w:val="clear" w:color="auto" w:fill="auto"/>
            <w:vAlign w:val="bottom"/>
          </w:tcPr>
          <w:p w14:paraId="7EB3B753"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0.005</w:t>
            </w:r>
          </w:p>
        </w:tc>
        <w:tc>
          <w:tcPr>
            <w:tcW w:w="1890" w:type="dxa"/>
            <w:tcBorders>
              <w:left w:val="single" w:sz="4" w:space="0" w:color="auto"/>
            </w:tcBorders>
            <w:shd w:val="clear" w:color="auto" w:fill="auto"/>
            <w:vAlign w:val="bottom"/>
          </w:tcPr>
          <w:p w14:paraId="4F8CD480"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0.0038 (0.00077)</w:t>
            </w:r>
          </w:p>
        </w:tc>
        <w:tc>
          <w:tcPr>
            <w:tcW w:w="900" w:type="dxa"/>
            <w:tcBorders>
              <w:right w:val="single" w:sz="4" w:space="0" w:color="auto"/>
            </w:tcBorders>
            <w:shd w:val="clear" w:color="auto" w:fill="auto"/>
            <w:vAlign w:val="bottom"/>
          </w:tcPr>
          <w:p w14:paraId="68C11B2C"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&lt;0.001</w:t>
            </w:r>
          </w:p>
        </w:tc>
        <w:tc>
          <w:tcPr>
            <w:tcW w:w="1890" w:type="dxa"/>
            <w:tcBorders>
              <w:left w:val="single" w:sz="4" w:space="0" w:color="auto"/>
            </w:tcBorders>
            <w:shd w:val="clear" w:color="auto" w:fill="auto"/>
            <w:vAlign w:val="bottom"/>
          </w:tcPr>
          <w:p w14:paraId="533C5DAC"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0.0029 (0.00053)</w:t>
            </w:r>
          </w:p>
        </w:tc>
        <w:tc>
          <w:tcPr>
            <w:tcW w:w="900" w:type="dxa"/>
            <w:tcBorders>
              <w:right w:val="single" w:sz="4" w:space="0" w:color="auto"/>
            </w:tcBorders>
            <w:shd w:val="clear" w:color="auto" w:fill="auto"/>
            <w:vAlign w:val="bottom"/>
          </w:tcPr>
          <w:p w14:paraId="4DE25E88"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&lt;0.001</w:t>
            </w:r>
          </w:p>
        </w:tc>
      </w:tr>
      <w:tr w:rsidR="00660E1E" w:rsidRPr="007B6974" w14:paraId="4545F8E5" w14:textId="77777777" w:rsidTr="000F5604">
        <w:trPr>
          <w:trHeight w:hRule="exact" w:val="288"/>
        </w:trPr>
        <w:tc>
          <w:tcPr>
            <w:tcW w:w="2625" w:type="dxa"/>
            <w:shd w:val="clear" w:color="auto" w:fill="auto"/>
            <w:vAlign w:val="center"/>
            <w:hideMark/>
          </w:tcPr>
          <w:p w14:paraId="50ACF5C9" w14:textId="77777777" w:rsidR="00660E1E" w:rsidRPr="007B6974" w:rsidRDefault="00660E1E" w:rsidP="000F5604">
            <w:pPr>
              <w:ind w:left="-3" w:firstLine="180"/>
              <w:rPr>
                <w:rFonts w:eastAsia="Times New Roman" w:cs="Times New Roman"/>
                <w:color w:val="000000"/>
                <w:sz w:val="20"/>
                <w:szCs w:val="20"/>
              </w:rPr>
            </w:pPr>
            <w:r w:rsidRPr="007B6974">
              <w:rPr>
                <w:rFonts w:eastAsia="Times New Roman" w:cs="Times New Roman"/>
                <w:color w:val="000000"/>
                <w:sz w:val="20"/>
                <w:szCs w:val="20"/>
              </w:rPr>
              <w:t xml:space="preserve">First practice </w:t>
            </w:r>
          </w:p>
        </w:tc>
        <w:tc>
          <w:tcPr>
            <w:tcW w:w="1350" w:type="dxa"/>
            <w:shd w:val="clear" w:color="auto" w:fill="auto"/>
            <w:vAlign w:val="bottom"/>
          </w:tcPr>
          <w:p w14:paraId="165E0507"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5.067 (3.6)</w:t>
            </w:r>
          </w:p>
        </w:tc>
        <w:tc>
          <w:tcPr>
            <w:tcW w:w="900" w:type="dxa"/>
            <w:tcBorders>
              <w:right w:val="single" w:sz="4" w:space="0" w:color="auto"/>
            </w:tcBorders>
            <w:shd w:val="clear" w:color="auto" w:fill="auto"/>
            <w:vAlign w:val="bottom"/>
          </w:tcPr>
          <w:p w14:paraId="2FF399B6"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0.16</w:t>
            </w:r>
          </w:p>
        </w:tc>
        <w:tc>
          <w:tcPr>
            <w:tcW w:w="1530" w:type="dxa"/>
            <w:tcBorders>
              <w:left w:val="single" w:sz="4" w:space="0" w:color="auto"/>
            </w:tcBorders>
            <w:shd w:val="clear" w:color="auto" w:fill="auto"/>
            <w:vAlign w:val="bottom"/>
          </w:tcPr>
          <w:p w14:paraId="2F5CAF7D"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-23.591 (2.9)</w:t>
            </w:r>
          </w:p>
        </w:tc>
        <w:tc>
          <w:tcPr>
            <w:tcW w:w="900" w:type="dxa"/>
            <w:tcBorders>
              <w:right w:val="single" w:sz="4" w:space="0" w:color="auto"/>
            </w:tcBorders>
            <w:shd w:val="clear" w:color="auto" w:fill="auto"/>
            <w:vAlign w:val="bottom"/>
          </w:tcPr>
          <w:p w14:paraId="11C5161F"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&lt;0.001</w:t>
            </w:r>
          </w:p>
        </w:tc>
        <w:tc>
          <w:tcPr>
            <w:tcW w:w="1890" w:type="dxa"/>
            <w:tcBorders>
              <w:left w:val="single" w:sz="4" w:space="0" w:color="auto"/>
            </w:tcBorders>
            <w:shd w:val="clear" w:color="auto" w:fill="auto"/>
            <w:vAlign w:val="bottom"/>
          </w:tcPr>
          <w:p w14:paraId="50EE5038"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0.037 (0.0021)</w:t>
            </w:r>
          </w:p>
        </w:tc>
        <w:tc>
          <w:tcPr>
            <w:tcW w:w="900" w:type="dxa"/>
            <w:tcBorders>
              <w:right w:val="single" w:sz="4" w:space="0" w:color="auto"/>
            </w:tcBorders>
            <w:shd w:val="clear" w:color="auto" w:fill="auto"/>
            <w:vAlign w:val="bottom"/>
          </w:tcPr>
          <w:p w14:paraId="61884D95"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&lt;0.001</w:t>
            </w:r>
          </w:p>
        </w:tc>
        <w:tc>
          <w:tcPr>
            <w:tcW w:w="1890" w:type="dxa"/>
            <w:tcBorders>
              <w:left w:val="single" w:sz="4" w:space="0" w:color="auto"/>
            </w:tcBorders>
            <w:shd w:val="clear" w:color="auto" w:fill="auto"/>
            <w:vAlign w:val="bottom"/>
          </w:tcPr>
          <w:p w14:paraId="451533C8"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0.0061 (0.0026)</w:t>
            </w:r>
          </w:p>
        </w:tc>
        <w:tc>
          <w:tcPr>
            <w:tcW w:w="900" w:type="dxa"/>
            <w:tcBorders>
              <w:right w:val="single" w:sz="4" w:space="0" w:color="auto"/>
            </w:tcBorders>
            <w:shd w:val="clear" w:color="auto" w:fill="auto"/>
            <w:vAlign w:val="bottom"/>
          </w:tcPr>
          <w:p w14:paraId="597053A6"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0.02</w:t>
            </w:r>
          </w:p>
        </w:tc>
      </w:tr>
      <w:tr w:rsidR="00660E1E" w:rsidRPr="007B6974" w14:paraId="468FF8F6" w14:textId="77777777" w:rsidTr="000F5604">
        <w:trPr>
          <w:trHeight w:hRule="exact" w:val="288"/>
        </w:trPr>
        <w:tc>
          <w:tcPr>
            <w:tcW w:w="2625" w:type="dxa"/>
            <w:shd w:val="clear" w:color="auto" w:fill="auto"/>
            <w:vAlign w:val="center"/>
            <w:hideMark/>
          </w:tcPr>
          <w:p w14:paraId="286A511E" w14:textId="77777777" w:rsidR="00660E1E" w:rsidRPr="007B6974" w:rsidRDefault="00660E1E" w:rsidP="000F5604">
            <w:pPr>
              <w:ind w:left="-3" w:firstLine="180"/>
              <w:rPr>
                <w:rFonts w:eastAsia="Times New Roman" w:cs="Times New Roman"/>
                <w:color w:val="000000"/>
                <w:sz w:val="20"/>
                <w:szCs w:val="20"/>
              </w:rPr>
            </w:pPr>
            <w:r w:rsidRPr="007B6974">
              <w:rPr>
                <w:rFonts w:eastAsia="Times New Roman" w:cs="Times New Roman"/>
                <w:color w:val="000000"/>
                <w:sz w:val="20"/>
                <w:szCs w:val="20"/>
              </w:rPr>
              <w:t xml:space="preserve">Subsequent practice (2+) </w:t>
            </w:r>
          </w:p>
        </w:tc>
        <w:tc>
          <w:tcPr>
            <w:tcW w:w="1350" w:type="dxa"/>
            <w:shd w:val="clear" w:color="auto" w:fill="auto"/>
            <w:vAlign w:val="bottom"/>
          </w:tcPr>
          <w:p w14:paraId="11B6C345"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-5.285 (0.54)</w:t>
            </w:r>
          </w:p>
        </w:tc>
        <w:tc>
          <w:tcPr>
            <w:tcW w:w="900" w:type="dxa"/>
            <w:tcBorders>
              <w:right w:val="single" w:sz="4" w:space="0" w:color="auto"/>
            </w:tcBorders>
            <w:shd w:val="clear" w:color="auto" w:fill="auto"/>
            <w:vAlign w:val="bottom"/>
          </w:tcPr>
          <w:p w14:paraId="2B6DD99A"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&lt;0.001</w:t>
            </w:r>
          </w:p>
        </w:tc>
        <w:tc>
          <w:tcPr>
            <w:tcW w:w="1530" w:type="dxa"/>
            <w:tcBorders>
              <w:left w:val="single" w:sz="4" w:space="0" w:color="auto"/>
            </w:tcBorders>
            <w:shd w:val="clear" w:color="auto" w:fill="auto"/>
            <w:vAlign w:val="bottom"/>
          </w:tcPr>
          <w:p w14:paraId="3041B0E1"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-1.756 (0.45)</w:t>
            </w:r>
          </w:p>
        </w:tc>
        <w:tc>
          <w:tcPr>
            <w:tcW w:w="900" w:type="dxa"/>
            <w:tcBorders>
              <w:right w:val="single" w:sz="4" w:space="0" w:color="auto"/>
            </w:tcBorders>
            <w:shd w:val="clear" w:color="auto" w:fill="auto"/>
            <w:vAlign w:val="bottom"/>
          </w:tcPr>
          <w:p w14:paraId="632B6999"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&lt;0.001</w:t>
            </w:r>
          </w:p>
        </w:tc>
        <w:tc>
          <w:tcPr>
            <w:tcW w:w="1890" w:type="dxa"/>
            <w:tcBorders>
              <w:left w:val="single" w:sz="4" w:space="0" w:color="auto"/>
            </w:tcBorders>
            <w:shd w:val="clear" w:color="auto" w:fill="auto"/>
            <w:vAlign w:val="bottom"/>
          </w:tcPr>
          <w:p w14:paraId="137F05D3"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0.0064 (0.00034)</w:t>
            </w:r>
          </w:p>
        </w:tc>
        <w:tc>
          <w:tcPr>
            <w:tcW w:w="900" w:type="dxa"/>
            <w:tcBorders>
              <w:right w:val="single" w:sz="4" w:space="0" w:color="auto"/>
            </w:tcBorders>
            <w:shd w:val="clear" w:color="auto" w:fill="auto"/>
            <w:vAlign w:val="bottom"/>
          </w:tcPr>
          <w:p w14:paraId="0B0F3111"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&lt;0.001</w:t>
            </w:r>
          </w:p>
        </w:tc>
        <w:tc>
          <w:tcPr>
            <w:tcW w:w="1890" w:type="dxa"/>
            <w:tcBorders>
              <w:left w:val="single" w:sz="4" w:space="0" w:color="auto"/>
            </w:tcBorders>
            <w:shd w:val="clear" w:color="auto" w:fill="auto"/>
            <w:vAlign w:val="bottom"/>
          </w:tcPr>
          <w:p w14:paraId="60DA229B"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0.0028 (0.00035)</w:t>
            </w:r>
          </w:p>
        </w:tc>
        <w:tc>
          <w:tcPr>
            <w:tcW w:w="900" w:type="dxa"/>
            <w:tcBorders>
              <w:right w:val="single" w:sz="4" w:space="0" w:color="auto"/>
            </w:tcBorders>
            <w:shd w:val="clear" w:color="auto" w:fill="auto"/>
            <w:vAlign w:val="bottom"/>
          </w:tcPr>
          <w:p w14:paraId="2B6E6E73"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&lt;0.001</w:t>
            </w:r>
          </w:p>
        </w:tc>
      </w:tr>
      <w:tr w:rsidR="00660E1E" w:rsidRPr="007B6974" w14:paraId="3F9D761D" w14:textId="77777777" w:rsidTr="000F5604">
        <w:trPr>
          <w:trHeight w:hRule="exact" w:val="288"/>
        </w:trPr>
        <w:tc>
          <w:tcPr>
            <w:tcW w:w="2625" w:type="dxa"/>
            <w:shd w:val="clear" w:color="auto" w:fill="auto"/>
            <w:vAlign w:val="center"/>
            <w:hideMark/>
          </w:tcPr>
          <w:p w14:paraId="1C4EBE46" w14:textId="77777777" w:rsidR="00660E1E" w:rsidRPr="007B6974" w:rsidRDefault="00660E1E" w:rsidP="000F5604">
            <w:pPr>
              <w:ind w:left="-3" w:firstLine="180"/>
              <w:contextualSpacing/>
              <w:rPr>
                <w:rFonts w:eastAsia="Times New Roman" w:cs="Times New Roman"/>
                <w:color w:val="000000"/>
                <w:sz w:val="20"/>
                <w:szCs w:val="20"/>
              </w:rPr>
            </w:pPr>
            <w:r w:rsidRPr="007B6974">
              <w:rPr>
                <w:rFonts w:eastAsia="Times New Roman" w:cs="Times New Roman"/>
                <w:color w:val="000000"/>
                <w:sz w:val="20"/>
                <w:szCs w:val="20"/>
              </w:rPr>
              <w:t>Location (Clinic vs. Home)</w:t>
            </w:r>
          </w:p>
        </w:tc>
        <w:tc>
          <w:tcPr>
            <w:tcW w:w="1350" w:type="dxa"/>
            <w:shd w:val="clear" w:color="auto" w:fill="auto"/>
            <w:vAlign w:val="bottom"/>
          </w:tcPr>
          <w:p w14:paraId="13E65328"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-11.972 (4.8)</w:t>
            </w:r>
          </w:p>
        </w:tc>
        <w:tc>
          <w:tcPr>
            <w:tcW w:w="900" w:type="dxa"/>
            <w:tcBorders>
              <w:right w:val="single" w:sz="4" w:space="0" w:color="auto"/>
            </w:tcBorders>
            <w:shd w:val="clear" w:color="auto" w:fill="auto"/>
            <w:vAlign w:val="bottom"/>
          </w:tcPr>
          <w:p w14:paraId="0610E333"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0.01</w:t>
            </w:r>
          </w:p>
        </w:tc>
        <w:tc>
          <w:tcPr>
            <w:tcW w:w="1530" w:type="dxa"/>
            <w:tcBorders>
              <w:left w:val="single" w:sz="4" w:space="0" w:color="auto"/>
            </w:tcBorders>
            <w:shd w:val="clear" w:color="auto" w:fill="auto"/>
            <w:vAlign w:val="bottom"/>
          </w:tcPr>
          <w:p w14:paraId="50E8E1CF"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-1.706 (4.3)</w:t>
            </w:r>
          </w:p>
        </w:tc>
        <w:tc>
          <w:tcPr>
            <w:tcW w:w="900" w:type="dxa"/>
            <w:tcBorders>
              <w:right w:val="single" w:sz="4" w:space="0" w:color="auto"/>
            </w:tcBorders>
            <w:shd w:val="clear" w:color="auto" w:fill="auto"/>
            <w:vAlign w:val="bottom"/>
          </w:tcPr>
          <w:p w14:paraId="112BAA94"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0.69</w:t>
            </w:r>
          </w:p>
        </w:tc>
        <w:tc>
          <w:tcPr>
            <w:tcW w:w="1890" w:type="dxa"/>
            <w:tcBorders>
              <w:left w:val="single" w:sz="4" w:space="0" w:color="auto"/>
            </w:tcBorders>
            <w:shd w:val="clear" w:color="auto" w:fill="auto"/>
            <w:vAlign w:val="bottom"/>
          </w:tcPr>
          <w:p w14:paraId="533BA437"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-0.054 (0.0032)</w:t>
            </w:r>
          </w:p>
        </w:tc>
        <w:tc>
          <w:tcPr>
            <w:tcW w:w="900" w:type="dxa"/>
            <w:tcBorders>
              <w:right w:val="single" w:sz="4" w:space="0" w:color="auto"/>
            </w:tcBorders>
            <w:shd w:val="clear" w:color="auto" w:fill="auto"/>
            <w:vAlign w:val="bottom"/>
          </w:tcPr>
          <w:p w14:paraId="3217B184"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&lt;0.001</w:t>
            </w:r>
          </w:p>
        </w:tc>
        <w:tc>
          <w:tcPr>
            <w:tcW w:w="1890" w:type="dxa"/>
            <w:tcBorders>
              <w:left w:val="single" w:sz="4" w:space="0" w:color="auto"/>
            </w:tcBorders>
            <w:shd w:val="clear" w:color="auto" w:fill="auto"/>
            <w:vAlign w:val="bottom"/>
          </w:tcPr>
          <w:p w14:paraId="5201DF22" w14:textId="77777777" w:rsidR="00660E1E" w:rsidRPr="007B6974" w:rsidRDefault="00660E1E" w:rsidP="000F5604">
            <w:pPr>
              <w:jc w:val="center"/>
              <w:rPr>
                <w:rFonts w:cs="Times New Roman"/>
                <w:color w:val="000000"/>
                <w:sz w:val="20"/>
                <w:szCs w:val="20"/>
              </w:rPr>
            </w:pPr>
            <w:r w:rsidRPr="007B6974">
              <w:rPr>
                <w:rFonts w:cs="Times New Roman"/>
                <w:color w:val="000000"/>
                <w:sz w:val="20"/>
                <w:szCs w:val="20"/>
              </w:rPr>
              <w:t>-0.02 (0.0036)</w:t>
            </w:r>
          </w:p>
        </w:tc>
        <w:tc>
          <w:tcPr>
            <w:tcW w:w="900" w:type="dxa"/>
            <w:tcBorders>
              <w:right w:val="single" w:sz="4" w:space="0" w:color="auto"/>
            </w:tcBorders>
            <w:shd w:val="clear" w:color="auto" w:fill="auto"/>
            <w:vAlign w:val="bottom"/>
          </w:tcPr>
          <w:p w14:paraId="2CD9EE73"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&lt;0.001</w:t>
            </w:r>
          </w:p>
        </w:tc>
      </w:tr>
      <w:tr w:rsidR="00660E1E" w:rsidRPr="007B6974" w14:paraId="7558F121" w14:textId="77777777" w:rsidTr="000F5604">
        <w:trPr>
          <w:trHeight w:hRule="exact" w:val="693"/>
        </w:trPr>
        <w:tc>
          <w:tcPr>
            <w:tcW w:w="2625" w:type="dxa"/>
            <w:tcBorders>
              <w:bottom w:val="single" w:sz="4" w:space="0" w:color="auto"/>
            </w:tcBorders>
            <w:shd w:val="clear" w:color="auto" w:fill="auto"/>
            <w:vAlign w:val="center"/>
            <w:hideMark/>
          </w:tcPr>
          <w:p w14:paraId="16C90331" w14:textId="77777777" w:rsidR="00660E1E" w:rsidRPr="007B6974" w:rsidRDefault="00660E1E" w:rsidP="000F5604">
            <w:pPr>
              <w:ind w:left="-3" w:firstLine="180"/>
              <w:contextualSpacing/>
              <w:rPr>
                <w:rFonts w:eastAsia="Times New Roman" w:cs="Times New Roman"/>
                <w:color w:val="000000"/>
                <w:sz w:val="20"/>
                <w:szCs w:val="20"/>
              </w:rPr>
            </w:pPr>
            <w:r w:rsidRPr="007B6974">
              <w:rPr>
                <w:rFonts w:eastAsia="Times New Roman" w:cs="Times New Roman"/>
                <w:color w:val="000000"/>
                <w:sz w:val="20"/>
                <w:szCs w:val="20"/>
              </w:rPr>
              <w:t xml:space="preserve">Subsequent Practice x   </w:t>
            </w:r>
          </w:p>
          <w:p w14:paraId="388C1B4F" w14:textId="77777777" w:rsidR="00660E1E" w:rsidRPr="007B6974" w:rsidRDefault="00660E1E" w:rsidP="000F5604">
            <w:pPr>
              <w:ind w:left="-3" w:firstLine="180"/>
              <w:contextualSpacing/>
              <w:rPr>
                <w:rFonts w:eastAsia="Times New Roman" w:cs="Times New Roman"/>
                <w:color w:val="000000"/>
                <w:sz w:val="20"/>
                <w:szCs w:val="20"/>
              </w:rPr>
            </w:pPr>
            <w:r w:rsidRPr="007B6974">
              <w:rPr>
                <w:rFonts w:eastAsia="Times New Roman" w:cs="Times New Roman"/>
                <w:color w:val="000000"/>
                <w:sz w:val="20"/>
                <w:szCs w:val="20"/>
              </w:rPr>
              <w:t xml:space="preserve">   Location</w:t>
            </w:r>
          </w:p>
        </w:tc>
        <w:tc>
          <w:tcPr>
            <w:tcW w:w="1350" w:type="dxa"/>
            <w:tcBorders>
              <w:bottom w:val="single" w:sz="4" w:space="0" w:color="auto"/>
            </w:tcBorders>
            <w:shd w:val="clear" w:color="auto" w:fill="auto"/>
            <w:vAlign w:val="center"/>
          </w:tcPr>
          <w:p w14:paraId="72007B7D"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0.868 (0.76)</w:t>
            </w:r>
          </w:p>
        </w:tc>
        <w:tc>
          <w:tcPr>
            <w:tcW w:w="900" w:type="dxa"/>
            <w:tcBorders>
              <w:bottom w:val="single" w:sz="4" w:space="0" w:color="auto"/>
              <w:right w:val="single" w:sz="4" w:space="0" w:color="auto"/>
            </w:tcBorders>
            <w:shd w:val="clear" w:color="auto" w:fill="auto"/>
            <w:vAlign w:val="center"/>
          </w:tcPr>
          <w:p w14:paraId="178E69CB"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0.25</w:t>
            </w:r>
          </w:p>
        </w:tc>
        <w:tc>
          <w:tcPr>
            <w:tcW w:w="1530" w:type="dxa"/>
            <w:tcBorders>
              <w:left w:val="single" w:sz="4" w:space="0" w:color="auto"/>
              <w:bottom w:val="single" w:sz="4" w:space="0" w:color="auto"/>
            </w:tcBorders>
            <w:shd w:val="clear" w:color="auto" w:fill="auto"/>
            <w:vAlign w:val="center"/>
          </w:tcPr>
          <w:p w14:paraId="4D7D3C21"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0.476 (0.69)</w:t>
            </w:r>
          </w:p>
        </w:tc>
        <w:tc>
          <w:tcPr>
            <w:tcW w:w="900" w:type="dxa"/>
            <w:tcBorders>
              <w:bottom w:val="single" w:sz="4" w:space="0" w:color="auto"/>
              <w:right w:val="single" w:sz="4" w:space="0" w:color="auto"/>
            </w:tcBorders>
            <w:shd w:val="clear" w:color="auto" w:fill="auto"/>
            <w:vAlign w:val="center"/>
          </w:tcPr>
          <w:p w14:paraId="58789E58"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0.49</w:t>
            </w:r>
          </w:p>
        </w:tc>
        <w:tc>
          <w:tcPr>
            <w:tcW w:w="1890" w:type="dxa"/>
            <w:tcBorders>
              <w:left w:val="single" w:sz="4" w:space="0" w:color="auto"/>
              <w:bottom w:val="single" w:sz="4" w:space="0" w:color="auto"/>
            </w:tcBorders>
            <w:shd w:val="clear" w:color="auto" w:fill="auto"/>
            <w:vAlign w:val="center"/>
          </w:tcPr>
          <w:p w14:paraId="265F8670"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0.00021 (0.00051)</w:t>
            </w:r>
          </w:p>
        </w:tc>
        <w:tc>
          <w:tcPr>
            <w:tcW w:w="900" w:type="dxa"/>
            <w:tcBorders>
              <w:bottom w:val="single" w:sz="4" w:space="0" w:color="auto"/>
              <w:right w:val="single" w:sz="4" w:space="0" w:color="auto"/>
            </w:tcBorders>
            <w:shd w:val="clear" w:color="auto" w:fill="auto"/>
            <w:vAlign w:val="center"/>
          </w:tcPr>
          <w:p w14:paraId="39B542D1"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0.67</w:t>
            </w:r>
          </w:p>
        </w:tc>
        <w:tc>
          <w:tcPr>
            <w:tcW w:w="1890" w:type="dxa"/>
            <w:tcBorders>
              <w:left w:val="single" w:sz="4" w:space="0" w:color="auto"/>
              <w:bottom w:val="single" w:sz="4" w:space="0" w:color="auto"/>
            </w:tcBorders>
            <w:shd w:val="clear" w:color="auto" w:fill="auto"/>
            <w:vAlign w:val="center"/>
          </w:tcPr>
          <w:p w14:paraId="79D11461"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0.0013 (0.00056)</w:t>
            </w:r>
          </w:p>
        </w:tc>
        <w:tc>
          <w:tcPr>
            <w:tcW w:w="900" w:type="dxa"/>
            <w:tcBorders>
              <w:bottom w:val="single" w:sz="4" w:space="0" w:color="auto"/>
              <w:right w:val="single" w:sz="4" w:space="0" w:color="auto"/>
            </w:tcBorders>
            <w:shd w:val="clear" w:color="auto" w:fill="auto"/>
            <w:vAlign w:val="center"/>
          </w:tcPr>
          <w:p w14:paraId="6507BFE0" w14:textId="77777777" w:rsidR="00660E1E" w:rsidRPr="007B6974" w:rsidRDefault="00660E1E" w:rsidP="000F5604">
            <w:pPr>
              <w:jc w:val="right"/>
              <w:rPr>
                <w:rFonts w:cs="Times New Roman"/>
                <w:color w:val="000000"/>
                <w:sz w:val="20"/>
                <w:szCs w:val="20"/>
              </w:rPr>
            </w:pPr>
            <w:r w:rsidRPr="007B6974">
              <w:rPr>
                <w:rFonts w:cs="Times New Roman"/>
                <w:color w:val="000000"/>
                <w:sz w:val="20"/>
                <w:szCs w:val="20"/>
              </w:rPr>
              <w:t>0.02</w:t>
            </w:r>
          </w:p>
        </w:tc>
      </w:tr>
      <w:tr w:rsidR="00660E1E" w:rsidRPr="007B6974" w14:paraId="31FDC62E" w14:textId="77777777" w:rsidTr="000F5604">
        <w:trPr>
          <w:trHeight w:val="270"/>
        </w:trPr>
        <w:tc>
          <w:tcPr>
            <w:tcW w:w="2625" w:type="dxa"/>
            <w:tcBorders>
              <w:top w:val="single" w:sz="4" w:space="0" w:color="auto"/>
              <w:bottom w:val="single" w:sz="4" w:space="0" w:color="auto"/>
            </w:tcBorders>
            <w:shd w:val="clear" w:color="auto" w:fill="auto"/>
            <w:vAlign w:val="center"/>
          </w:tcPr>
          <w:p w14:paraId="70276962" w14:textId="77777777" w:rsidR="00660E1E" w:rsidRPr="007B6974" w:rsidRDefault="00660E1E" w:rsidP="000F5604">
            <w:pPr>
              <w:rPr>
                <w:rFonts w:eastAsia="Times New Roman" w:cs="Times New Roman"/>
                <w:color w:val="000000"/>
                <w:sz w:val="20"/>
                <w:szCs w:val="20"/>
              </w:rPr>
            </w:pPr>
            <w:r w:rsidRPr="007B6974">
              <w:rPr>
                <w:rFonts w:eastAsia="Times New Roman" w:cs="Times New Roman"/>
                <w:color w:val="000000"/>
                <w:sz w:val="20"/>
                <w:szCs w:val="20"/>
              </w:rPr>
              <w:t>SD of random effects</w:t>
            </w:r>
          </w:p>
        </w:tc>
        <w:tc>
          <w:tcPr>
            <w:tcW w:w="1350" w:type="dxa"/>
            <w:tcBorders>
              <w:top w:val="single" w:sz="4" w:space="0" w:color="auto"/>
              <w:bottom w:val="single" w:sz="4" w:space="0" w:color="auto"/>
            </w:tcBorders>
            <w:shd w:val="clear" w:color="auto" w:fill="auto"/>
          </w:tcPr>
          <w:p w14:paraId="3302D21C" w14:textId="77777777" w:rsidR="00660E1E" w:rsidRPr="007B6974" w:rsidRDefault="00660E1E" w:rsidP="000F5604">
            <w:pPr>
              <w:pStyle w:val="Compact"/>
              <w:spacing w:line="240" w:lineRule="auto"/>
              <w:jc w:val="center"/>
              <w:rPr>
                <w:rFonts w:cs="Times New Roman"/>
                <w:sz w:val="20"/>
                <w:szCs w:val="20"/>
              </w:rPr>
            </w:pPr>
          </w:p>
        </w:tc>
        <w:tc>
          <w:tcPr>
            <w:tcW w:w="900" w:type="dxa"/>
            <w:tcBorders>
              <w:top w:val="single" w:sz="4" w:space="0" w:color="auto"/>
              <w:bottom w:val="single" w:sz="4" w:space="0" w:color="auto"/>
            </w:tcBorders>
            <w:shd w:val="clear" w:color="auto" w:fill="auto"/>
          </w:tcPr>
          <w:p w14:paraId="0E43393E" w14:textId="77777777" w:rsidR="00660E1E" w:rsidRPr="007B6974" w:rsidRDefault="00660E1E" w:rsidP="000F5604">
            <w:pPr>
              <w:pStyle w:val="Compact"/>
              <w:spacing w:line="240" w:lineRule="auto"/>
              <w:jc w:val="right"/>
              <w:rPr>
                <w:rFonts w:cs="Times New Roman"/>
                <w:sz w:val="20"/>
                <w:szCs w:val="20"/>
              </w:rPr>
            </w:pPr>
          </w:p>
        </w:tc>
        <w:tc>
          <w:tcPr>
            <w:tcW w:w="1530" w:type="dxa"/>
            <w:tcBorders>
              <w:top w:val="single" w:sz="4" w:space="0" w:color="auto"/>
              <w:bottom w:val="single" w:sz="4" w:space="0" w:color="auto"/>
            </w:tcBorders>
            <w:shd w:val="clear" w:color="auto" w:fill="auto"/>
          </w:tcPr>
          <w:p w14:paraId="43F7B46C" w14:textId="77777777" w:rsidR="00660E1E" w:rsidRPr="007B6974" w:rsidRDefault="00660E1E" w:rsidP="000F5604">
            <w:pPr>
              <w:pStyle w:val="Compact"/>
              <w:spacing w:line="240" w:lineRule="auto"/>
              <w:jc w:val="center"/>
              <w:rPr>
                <w:rFonts w:cs="Times New Roman"/>
                <w:sz w:val="20"/>
                <w:szCs w:val="20"/>
              </w:rPr>
            </w:pPr>
          </w:p>
        </w:tc>
        <w:tc>
          <w:tcPr>
            <w:tcW w:w="900" w:type="dxa"/>
            <w:tcBorders>
              <w:top w:val="single" w:sz="4" w:space="0" w:color="auto"/>
              <w:bottom w:val="single" w:sz="4" w:space="0" w:color="auto"/>
            </w:tcBorders>
            <w:shd w:val="clear" w:color="auto" w:fill="auto"/>
          </w:tcPr>
          <w:p w14:paraId="10D17638" w14:textId="77777777" w:rsidR="00660E1E" w:rsidRPr="007B6974" w:rsidRDefault="00660E1E" w:rsidP="000F5604">
            <w:pPr>
              <w:pStyle w:val="Compact"/>
              <w:spacing w:line="240" w:lineRule="auto"/>
              <w:jc w:val="right"/>
              <w:rPr>
                <w:rFonts w:cs="Times New Roman"/>
                <w:sz w:val="20"/>
                <w:szCs w:val="20"/>
              </w:rPr>
            </w:pPr>
          </w:p>
        </w:tc>
        <w:tc>
          <w:tcPr>
            <w:tcW w:w="1890" w:type="dxa"/>
            <w:tcBorders>
              <w:top w:val="single" w:sz="4" w:space="0" w:color="auto"/>
              <w:bottom w:val="single" w:sz="4" w:space="0" w:color="auto"/>
            </w:tcBorders>
            <w:shd w:val="clear" w:color="auto" w:fill="auto"/>
            <w:vAlign w:val="center"/>
          </w:tcPr>
          <w:p w14:paraId="4EB0F3CC" w14:textId="77777777" w:rsidR="00660E1E" w:rsidRPr="007B6974" w:rsidRDefault="00660E1E" w:rsidP="000F5604">
            <w:pPr>
              <w:pStyle w:val="Compact"/>
              <w:spacing w:line="240" w:lineRule="auto"/>
              <w:jc w:val="center"/>
              <w:rPr>
                <w:rFonts w:cs="Times New Roman"/>
                <w:sz w:val="20"/>
                <w:szCs w:val="20"/>
              </w:rPr>
            </w:pPr>
          </w:p>
        </w:tc>
        <w:tc>
          <w:tcPr>
            <w:tcW w:w="900" w:type="dxa"/>
            <w:tcBorders>
              <w:top w:val="single" w:sz="4" w:space="0" w:color="auto"/>
              <w:bottom w:val="single" w:sz="4" w:space="0" w:color="auto"/>
            </w:tcBorders>
            <w:shd w:val="clear" w:color="auto" w:fill="auto"/>
          </w:tcPr>
          <w:p w14:paraId="7585AE73" w14:textId="77777777" w:rsidR="00660E1E" w:rsidRPr="007B6974" w:rsidRDefault="00660E1E" w:rsidP="000F5604">
            <w:pPr>
              <w:pStyle w:val="Compact"/>
              <w:spacing w:line="240" w:lineRule="auto"/>
              <w:jc w:val="right"/>
              <w:rPr>
                <w:rFonts w:cs="Times New Roman"/>
                <w:sz w:val="20"/>
                <w:szCs w:val="20"/>
              </w:rPr>
            </w:pPr>
          </w:p>
        </w:tc>
        <w:tc>
          <w:tcPr>
            <w:tcW w:w="1890" w:type="dxa"/>
            <w:tcBorders>
              <w:top w:val="single" w:sz="4" w:space="0" w:color="auto"/>
              <w:bottom w:val="single" w:sz="4" w:space="0" w:color="auto"/>
            </w:tcBorders>
            <w:shd w:val="clear" w:color="auto" w:fill="auto"/>
          </w:tcPr>
          <w:p w14:paraId="24826DB6" w14:textId="77777777" w:rsidR="00660E1E" w:rsidRPr="007B6974" w:rsidRDefault="00660E1E" w:rsidP="000F5604">
            <w:pPr>
              <w:pStyle w:val="Compact"/>
              <w:spacing w:line="240" w:lineRule="auto"/>
              <w:jc w:val="center"/>
              <w:rPr>
                <w:rFonts w:cs="Times New Roman"/>
                <w:sz w:val="20"/>
                <w:szCs w:val="20"/>
              </w:rPr>
            </w:pPr>
          </w:p>
        </w:tc>
        <w:tc>
          <w:tcPr>
            <w:tcW w:w="900" w:type="dxa"/>
            <w:tcBorders>
              <w:top w:val="single" w:sz="4" w:space="0" w:color="auto"/>
              <w:bottom w:val="single" w:sz="4" w:space="0" w:color="auto"/>
            </w:tcBorders>
            <w:shd w:val="clear" w:color="auto" w:fill="auto"/>
          </w:tcPr>
          <w:p w14:paraId="3AB7A33A" w14:textId="77777777" w:rsidR="00660E1E" w:rsidRPr="007B6974" w:rsidRDefault="00660E1E" w:rsidP="000F5604">
            <w:pPr>
              <w:pStyle w:val="Compact"/>
              <w:spacing w:line="240" w:lineRule="auto"/>
              <w:jc w:val="right"/>
              <w:rPr>
                <w:rFonts w:cs="Times New Roman"/>
                <w:sz w:val="20"/>
                <w:szCs w:val="20"/>
              </w:rPr>
            </w:pPr>
          </w:p>
        </w:tc>
      </w:tr>
      <w:tr w:rsidR="00660E1E" w:rsidRPr="007B6974" w14:paraId="288ECFC1" w14:textId="77777777" w:rsidTr="000F5604">
        <w:trPr>
          <w:trHeight w:val="270"/>
        </w:trPr>
        <w:tc>
          <w:tcPr>
            <w:tcW w:w="2625" w:type="dxa"/>
            <w:tcBorders>
              <w:top w:val="single" w:sz="4" w:space="0" w:color="auto"/>
            </w:tcBorders>
            <w:shd w:val="clear" w:color="auto" w:fill="auto"/>
            <w:vAlign w:val="center"/>
          </w:tcPr>
          <w:p w14:paraId="6FA8B1F1" w14:textId="77777777" w:rsidR="00660E1E" w:rsidRPr="007B6974" w:rsidRDefault="00660E1E" w:rsidP="000F5604">
            <w:pPr>
              <w:ind w:firstLine="177"/>
              <w:rPr>
                <w:rFonts w:eastAsia="Times New Roman" w:cs="Times New Roman"/>
                <w:color w:val="000000"/>
                <w:sz w:val="20"/>
                <w:szCs w:val="20"/>
              </w:rPr>
            </w:pPr>
            <w:r w:rsidRPr="007B6974">
              <w:rPr>
                <w:rFonts w:eastAsia="Times New Roman" w:cs="Times New Roman"/>
                <w:color w:val="000000"/>
                <w:sz w:val="20"/>
                <w:szCs w:val="20"/>
              </w:rPr>
              <w:t>Intercept</w:t>
            </w:r>
          </w:p>
        </w:tc>
        <w:tc>
          <w:tcPr>
            <w:tcW w:w="1350" w:type="dxa"/>
            <w:tcBorders>
              <w:top w:val="single" w:sz="4" w:space="0" w:color="auto"/>
            </w:tcBorders>
            <w:shd w:val="clear" w:color="auto" w:fill="auto"/>
          </w:tcPr>
          <w:p w14:paraId="35BF6596" w14:textId="77777777" w:rsidR="00660E1E" w:rsidRPr="007B6974" w:rsidRDefault="00660E1E" w:rsidP="000F5604">
            <w:pPr>
              <w:pStyle w:val="Compact"/>
              <w:spacing w:line="240" w:lineRule="auto"/>
              <w:jc w:val="right"/>
              <w:rPr>
                <w:rFonts w:cs="Times New Roman"/>
                <w:sz w:val="20"/>
                <w:szCs w:val="20"/>
              </w:rPr>
            </w:pPr>
            <w:r w:rsidRPr="007B6974">
              <w:rPr>
                <w:rFonts w:cs="Times New Roman"/>
                <w:sz w:val="20"/>
                <w:szCs w:val="20"/>
              </w:rPr>
              <w:t>0.7758</w:t>
            </w:r>
          </w:p>
        </w:tc>
        <w:tc>
          <w:tcPr>
            <w:tcW w:w="900" w:type="dxa"/>
            <w:tcBorders>
              <w:top w:val="single" w:sz="4" w:space="0" w:color="auto"/>
              <w:right w:val="single" w:sz="4" w:space="0" w:color="auto"/>
            </w:tcBorders>
            <w:shd w:val="clear" w:color="auto" w:fill="auto"/>
          </w:tcPr>
          <w:p w14:paraId="0AA8E8B6" w14:textId="77777777" w:rsidR="00660E1E" w:rsidRPr="007B6974" w:rsidRDefault="00660E1E" w:rsidP="000F5604">
            <w:pPr>
              <w:pStyle w:val="Compact"/>
              <w:spacing w:line="240" w:lineRule="auto"/>
              <w:jc w:val="right"/>
              <w:rPr>
                <w:rFonts w:cs="Times New Roman"/>
                <w:sz w:val="20"/>
                <w:szCs w:val="20"/>
              </w:rPr>
            </w:pPr>
          </w:p>
        </w:tc>
        <w:tc>
          <w:tcPr>
            <w:tcW w:w="1530" w:type="dxa"/>
            <w:tcBorders>
              <w:top w:val="single" w:sz="4" w:space="0" w:color="auto"/>
              <w:left w:val="single" w:sz="4" w:space="0" w:color="auto"/>
            </w:tcBorders>
            <w:shd w:val="clear" w:color="auto" w:fill="auto"/>
          </w:tcPr>
          <w:p w14:paraId="0CF450F5" w14:textId="77777777" w:rsidR="00660E1E" w:rsidRPr="007B6974" w:rsidRDefault="00660E1E" w:rsidP="000F5604">
            <w:pPr>
              <w:pStyle w:val="Compact"/>
              <w:spacing w:line="240" w:lineRule="auto"/>
              <w:jc w:val="right"/>
              <w:rPr>
                <w:rFonts w:cs="Times New Roman"/>
                <w:sz w:val="20"/>
                <w:szCs w:val="20"/>
              </w:rPr>
            </w:pPr>
            <w:r w:rsidRPr="007B6974">
              <w:rPr>
                <w:rFonts w:cs="Times New Roman"/>
                <w:sz w:val="20"/>
                <w:szCs w:val="20"/>
              </w:rPr>
              <w:t>0.0479</w:t>
            </w:r>
          </w:p>
        </w:tc>
        <w:tc>
          <w:tcPr>
            <w:tcW w:w="900" w:type="dxa"/>
            <w:tcBorders>
              <w:top w:val="single" w:sz="4" w:space="0" w:color="auto"/>
              <w:right w:val="single" w:sz="4" w:space="0" w:color="auto"/>
            </w:tcBorders>
            <w:shd w:val="clear" w:color="auto" w:fill="auto"/>
          </w:tcPr>
          <w:p w14:paraId="13D27B62" w14:textId="77777777" w:rsidR="00660E1E" w:rsidRPr="007B6974" w:rsidRDefault="00660E1E" w:rsidP="000F5604">
            <w:pPr>
              <w:pStyle w:val="Compact"/>
              <w:spacing w:line="240" w:lineRule="auto"/>
              <w:jc w:val="right"/>
              <w:rPr>
                <w:rFonts w:cs="Times New Roman"/>
                <w:sz w:val="20"/>
                <w:szCs w:val="20"/>
              </w:rPr>
            </w:pPr>
          </w:p>
        </w:tc>
        <w:tc>
          <w:tcPr>
            <w:tcW w:w="1890" w:type="dxa"/>
            <w:tcBorders>
              <w:top w:val="single" w:sz="4" w:space="0" w:color="auto"/>
              <w:left w:val="single" w:sz="4" w:space="0" w:color="auto"/>
            </w:tcBorders>
            <w:shd w:val="clear" w:color="auto" w:fill="auto"/>
          </w:tcPr>
          <w:p w14:paraId="0CD410CF" w14:textId="77777777" w:rsidR="00660E1E" w:rsidRPr="007B6974" w:rsidRDefault="00660E1E" w:rsidP="000F5604">
            <w:pPr>
              <w:pStyle w:val="Compact"/>
              <w:spacing w:line="240" w:lineRule="auto"/>
              <w:jc w:val="right"/>
              <w:rPr>
                <w:rFonts w:cs="Times New Roman"/>
                <w:sz w:val="20"/>
                <w:szCs w:val="20"/>
              </w:rPr>
            </w:pPr>
            <w:r w:rsidRPr="007B6974">
              <w:rPr>
                <w:rFonts w:cs="Times New Roman"/>
                <w:sz w:val="20"/>
                <w:szCs w:val="20"/>
              </w:rPr>
              <w:t>0.0627</w:t>
            </w:r>
          </w:p>
        </w:tc>
        <w:tc>
          <w:tcPr>
            <w:tcW w:w="900" w:type="dxa"/>
            <w:tcBorders>
              <w:top w:val="single" w:sz="4" w:space="0" w:color="auto"/>
              <w:right w:val="single" w:sz="4" w:space="0" w:color="auto"/>
            </w:tcBorders>
            <w:shd w:val="clear" w:color="auto" w:fill="auto"/>
          </w:tcPr>
          <w:p w14:paraId="3E957D23" w14:textId="77777777" w:rsidR="00660E1E" w:rsidRPr="007B6974" w:rsidRDefault="00660E1E" w:rsidP="000F5604">
            <w:pPr>
              <w:pStyle w:val="Compact"/>
              <w:spacing w:line="240" w:lineRule="auto"/>
              <w:jc w:val="right"/>
              <w:rPr>
                <w:rFonts w:cs="Times New Roman"/>
                <w:sz w:val="20"/>
                <w:szCs w:val="20"/>
              </w:rPr>
            </w:pPr>
          </w:p>
        </w:tc>
        <w:tc>
          <w:tcPr>
            <w:tcW w:w="1890" w:type="dxa"/>
            <w:tcBorders>
              <w:top w:val="single" w:sz="4" w:space="0" w:color="auto"/>
              <w:left w:val="single" w:sz="4" w:space="0" w:color="auto"/>
            </w:tcBorders>
            <w:shd w:val="clear" w:color="auto" w:fill="auto"/>
          </w:tcPr>
          <w:p w14:paraId="07EE7A70" w14:textId="77777777" w:rsidR="00660E1E" w:rsidRPr="007B6974" w:rsidRDefault="00660E1E" w:rsidP="000F5604">
            <w:pPr>
              <w:pStyle w:val="Compact"/>
              <w:spacing w:line="240" w:lineRule="auto"/>
              <w:jc w:val="right"/>
              <w:rPr>
                <w:rFonts w:cs="Times New Roman"/>
                <w:sz w:val="20"/>
                <w:szCs w:val="20"/>
              </w:rPr>
            </w:pPr>
            <w:r w:rsidRPr="007B6974">
              <w:rPr>
                <w:rFonts w:cs="Times New Roman"/>
                <w:sz w:val="20"/>
                <w:szCs w:val="20"/>
              </w:rPr>
              <w:t>0.0855</w:t>
            </w:r>
          </w:p>
        </w:tc>
        <w:tc>
          <w:tcPr>
            <w:tcW w:w="900" w:type="dxa"/>
            <w:tcBorders>
              <w:top w:val="single" w:sz="4" w:space="0" w:color="auto"/>
              <w:right w:val="single" w:sz="4" w:space="0" w:color="auto"/>
            </w:tcBorders>
            <w:shd w:val="clear" w:color="auto" w:fill="auto"/>
          </w:tcPr>
          <w:p w14:paraId="62DBE28B" w14:textId="77777777" w:rsidR="00660E1E" w:rsidRPr="007B6974" w:rsidRDefault="00660E1E" w:rsidP="000F5604">
            <w:pPr>
              <w:pStyle w:val="Compact"/>
              <w:spacing w:line="240" w:lineRule="auto"/>
              <w:jc w:val="right"/>
              <w:rPr>
                <w:rFonts w:cs="Times New Roman"/>
                <w:sz w:val="20"/>
                <w:szCs w:val="20"/>
              </w:rPr>
            </w:pPr>
          </w:p>
        </w:tc>
      </w:tr>
      <w:tr w:rsidR="00660E1E" w:rsidRPr="007B6974" w14:paraId="1D4883B8" w14:textId="77777777" w:rsidTr="000F5604">
        <w:trPr>
          <w:trHeight w:val="270"/>
        </w:trPr>
        <w:tc>
          <w:tcPr>
            <w:tcW w:w="2625" w:type="dxa"/>
            <w:shd w:val="clear" w:color="auto" w:fill="auto"/>
            <w:vAlign w:val="center"/>
          </w:tcPr>
          <w:p w14:paraId="09C4F01D" w14:textId="77777777" w:rsidR="00660E1E" w:rsidRPr="007B6974" w:rsidRDefault="00660E1E" w:rsidP="000F5604">
            <w:pPr>
              <w:ind w:firstLine="177"/>
              <w:rPr>
                <w:rFonts w:eastAsia="Times New Roman" w:cs="Times New Roman"/>
                <w:color w:val="000000"/>
                <w:sz w:val="20"/>
                <w:szCs w:val="20"/>
              </w:rPr>
            </w:pPr>
            <w:r w:rsidRPr="007B6974">
              <w:rPr>
                <w:rFonts w:eastAsia="Times New Roman" w:cs="Times New Roman"/>
                <w:color w:val="000000"/>
                <w:sz w:val="20"/>
                <w:szCs w:val="20"/>
              </w:rPr>
              <w:t xml:space="preserve">Slope first practice </w:t>
            </w:r>
          </w:p>
        </w:tc>
        <w:tc>
          <w:tcPr>
            <w:tcW w:w="1350" w:type="dxa"/>
            <w:shd w:val="clear" w:color="auto" w:fill="auto"/>
          </w:tcPr>
          <w:p w14:paraId="633C4992" w14:textId="77777777" w:rsidR="00660E1E" w:rsidRPr="007B6974" w:rsidRDefault="00660E1E" w:rsidP="000F5604">
            <w:pPr>
              <w:pStyle w:val="Compact"/>
              <w:spacing w:line="240" w:lineRule="auto"/>
              <w:jc w:val="right"/>
              <w:rPr>
                <w:rFonts w:cs="Times New Roman"/>
                <w:sz w:val="20"/>
                <w:szCs w:val="20"/>
              </w:rPr>
            </w:pPr>
            <w:r w:rsidRPr="007B6974">
              <w:rPr>
                <w:rFonts w:cs="Times New Roman"/>
                <w:sz w:val="20"/>
                <w:szCs w:val="20"/>
              </w:rPr>
              <w:t>0.0489</w:t>
            </w:r>
          </w:p>
        </w:tc>
        <w:tc>
          <w:tcPr>
            <w:tcW w:w="900" w:type="dxa"/>
            <w:tcBorders>
              <w:right w:val="single" w:sz="4" w:space="0" w:color="auto"/>
            </w:tcBorders>
            <w:shd w:val="clear" w:color="auto" w:fill="auto"/>
          </w:tcPr>
          <w:p w14:paraId="1ADF595B" w14:textId="77777777" w:rsidR="00660E1E" w:rsidRPr="007B6974" w:rsidRDefault="00660E1E" w:rsidP="000F5604">
            <w:pPr>
              <w:pStyle w:val="Compact"/>
              <w:spacing w:line="240" w:lineRule="auto"/>
              <w:jc w:val="right"/>
              <w:rPr>
                <w:rFonts w:cs="Times New Roman"/>
                <w:sz w:val="20"/>
                <w:szCs w:val="20"/>
              </w:rPr>
            </w:pPr>
          </w:p>
        </w:tc>
        <w:tc>
          <w:tcPr>
            <w:tcW w:w="1530" w:type="dxa"/>
            <w:tcBorders>
              <w:left w:val="single" w:sz="4" w:space="0" w:color="auto"/>
            </w:tcBorders>
            <w:shd w:val="clear" w:color="auto" w:fill="auto"/>
          </w:tcPr>
          <w:p w14:paraId="0573C071" w14:textId="77777777" w:rsidR="00660E1E" w:rsidRPr="007B6974" w:rsidRDefault="00660E1E" w:rsidP="000F5604">
            <w:pPr>
              <w:pStyle w:val="Compact"/>
              <w:spacing w:line="240" w:lineRule="auto"/>
              <w:jc w:val="right"/>
              <w:rPr>
                <w:rFonts w:cs="Times New Roman"/>
                <w:sz w:val="20"/>
                <w:szCs w:val="20"/>
              </w:rPr>
            </w:pPr>
            <w:r w:rsidRPr="007B6974">
              <w:rPr>
                <w:rFonts w:cs="Times New Roman"/>
                <w:sz w:val="20"/>
                <w:szCs w:val="20"/>
              </w:rPr>
              <w:t>0.0144</w:t>
            </w:r>
          </w:p>
        </w:tc>
        <w:tc>
          <w:tcPr>
            <w:tcW w:w="900" w:type="dxa"/>
            <w:tcBorders>
              <w:right w:val="single" w:sz="4" w:space="0" w:color="auto"/>
            </w:tcBorders>
            <w:shd w:val="clear" w:color="auto" w:fill="auto"/>
          </w:tcPr>
          <w:p w14:paraId="44AA745C" w14:textId="77777777" w:rsidR="00660E1E" w:rsidRPr="007B6974" w:rsidRDefault="00660E1E" w:rsidP="000F5604">
            <w:pPr>
              <w:pStyle w:val="Compact"/>
              <w:spacing w:line="240" w:lineRule="auto"/>
              <w:jc w:val="right"/>
              <w:rPr>
                <w:rFonts w:cs="Times New Roman"/>
                <w:sz w:val="20"/>
                <w:szCs w:val="20"/>
              </w:rPr>
            </w:pPr>
          </w:p>
        </w:tc>
        <w:tc>
          <w:tcPr>
            <w:tcW w:w="1890" w:type="dxa"/>
            <w:tcBorders>
              <w:left w:val="single" w:sz="4" w:space="0" w:color="auto"/>
            </w:tcBorders>
            <w:shd w:val="clear" w:color="auto" w:fill="auto"/>
          </w:tcPr>
          <w:p w14:paraId="5A3EC7EF" w14:textId="77777777" w:rsidR="00660E1E" w:rsidRPr="007B6974" w:rsidRDefault="00660E1E" w:rsidP="000F5604">
            <w:pPr>
              <w:pStyle w:val="Compact"/>
              <w:spacing w:line="240" w:lineRule="auto"/>
              <w:jc w:val="right"/>
              <w:rPr>
                <w:rFonts w:cs="Times New Roman"/>
                <w:sz w:val="20"/>
                <w:szCs w:val="20"/>
              </w:rPr>
            </w:pPr>
            <w:r w:rsidRPr="007B6974">
              <w:rPr>
                <w:rFonts w:cs="Times New Roman"/>
                <w:sz w:val="20"/>
                <w:szCs w:val="20"/>
              </w:rPr>
              <w:t>0.0124</w:t>
            </w:r>
          </w:p>
        </w:tc>
        <w:tc>
          <w:tcPr>
            <w:tcW w:w="900" w:type="dxa"/>
            <w:tcBorders>
              <w:right w:val="single" w:sz="4" w:space="0" w:color="auto"/>
            </w:tcBorders>
            <w:shd w:val="clear" w:color="auto" w:fill="auto"/>
          </w:tcPr>
          <w:p w14:paraId="358905D9" w14:textId="77777777" w:rsidR="00660E1E" w:rsidRPr="007B6974" w:rsidRDefault="00660E1E" w:rsidP="000F5604">
            <w:pPr>
              <w:pStyle w:val="Compact"/>
              <w:spacing w:line="240" w:lineRule="auto"/>
              <w:jc w:val="right"/>
              <w:rPr>
                <w:rFonts w:cs="Times New Roman"/>
                <w:sz w:val="20"/>
                <w:szCs w:val="20"/>
              </w:rPr>
            </w:pPr>
          </w:p>
        </w:tc>
        <w:tc>
          <w:tcPr>
            <w:tcW w:w="1890" w:type="dxa"/>
            <w:tcBorders>
              <w:left w:val="single" w:sz="4" w:space="0" w:color="auto"/>
            </w:tcBorders>
            <w:shd w:val="clear" w:color="auto" w:fill="auto"/>
          </w:tcPr>
          <w:p w14:paraId="64B2307E" w14:textId="77777777" w:rsidR="00660E1E" w:rsidRPr="007B6974" w:rsidRDefault="00660E1E" w:rsidP="000F5604">
            <w:pPr>
              <w:pStyle w:val="Compact"/>
              <w:spacing w:line="240" w:lineRule="auto"/>
              <w:jc w:val="right"/>
              <w:rPr>
                <w:rFonts w:cs="Times New Roman"/>
                <w:sz w:val="20"/>
                <w:szCs w:val="20"/>
              </w:rPr>
            </w:pPr>
            <w:r w:rsidRPr="007B6974">
              <w:rPr>
                <w:rFonts w:cs="Times New Roman"/>
                <w:sz w:val="20"/>
                <w:szCs w:val="20"/>
              </w:rPr>
              <w:t>0.0599</w:t>
            </w:r>
          </w:p>
        </w:tc>
        <w:tc>
          <w:tcPr>
            <w:tcW w:w="900" w:type="dxa"/>
            <w:tcBorders>
              <w:right w:val="single" w:sz="4" w:space="0" w:color="auto"/>
            </w:tcBorders>
            <w:shd w:val="clear" w:color="auto" w:fill="auto"/>
          </w:tcPr>
          <w:p w14:paraId="22FB49BC" w14:textId="77777777" w:rsidR="00660E1E" w:rsidRPr="007B6974" w:rsidRDefault="00660E1E" w:rsidP="000F5604">
            <w:pPr>
              <w:pStyle w:val="Compact"/>
              <w:spacing w:line="240" w:lineRule="auto"/>
              <w:jc w:val="right"/>
              <w:rPr>
                <w:rFonts w:cs="Times New Roman"/>
                <w:sz w:val="20"/>
                <w:szCs w:val="20"/>
              </w:rPr>
            </w:pPr>
          </w:p>
        </w:tc>
      </w:tr>
      <w:tr w:rsidR="00660E1E" w:rsidRPr="007B6974" w14:paraId="4E459900" w14:textId="77777777" w:rsidTr="000F5604">
        <w:trPr>
          <w:trHeight w:val="270"/>
        </w:trPr>
        <w:tc>
          <w:tcPr>
            <w:tcW w:w="2625" w:type="dxa"/>
            <w:shd w:val="clear" w:color="auto" w:fill="auto"/>
            <w:vAlign w:val="center"/>
          </w:tcPr>
          <w:p w14:paraId="01F1FC32" w14:textId="77777777" w:rsidR="00660E1E" w:rsidRPr="007B6974" w:rsidRDefault="00660E1E" w:rsidP="000F5604">
            <w:pPr>
              <w:ind w:firstLine="177"/>
              <w:rPr>
                <w:rFonts w:eastAsia="Times New Roman" w:cs="Times New Roman"/>
                <w:color w:val="000000"/>
                <w:sz w:val="20"/>
                <w:szCs w:val="20"/>
              </w:rPr>
            </w:pPr>
            <w:r w:rsidRPr="007B6974">
              <w:rPr>
                <w:rFonts w:eastAsia="Times New Roman" w:cs="Times New Roman"/>
                <w:color w:val="000000"/>
                <w:sz w:val="20"/>
                <w:szCs w:val="20"/>
              </w:rPr>
              <w:t xml:space="preserve">Slope subsequent practice </w:t>
            </w:r>
          </w:p>
        </w:tc>
        <w:tc>
          <w:tcPr>
            <w:tcW w:w="1350" w:type="dxa"/>
            <w:shd w:val="clear" w:color="auto" w:fill="auto"/>
          </w:tcPr>
          <w:p w14:paraId="3B64AF2E" w14:textId="77777777" w:rsidR="00660E1E" w:rsidRPr="007B6974" w:rsidRDefault="00660E1E" w:rsidP="000F5604">
            <w:pPr>
              <w:pStyle w:val="Compact"/>
              <w:spacing w:line="240" w:lineRule="auto"/>
              <w:jc w:val="right"/>
              <w:rPr>
                <w:rFonts w:cs="Times New Roman"/>
                <w:sz w:val="20"/>
                <w:szCs w:val="20"/>
              </w:rPr>
            </w:pPr>
            <w:r w:rsidRPr="007B6974">
              <w:rPr>
                <w:rFonts w:cs="Times New Roman"/>
                <w:sz w:val="20"/>
                <w:szCs w:val="20"/>
              </w:rPr>
              <w:t>0.0059</w:t>
            </w:r>
          </w:p>
        </w:tc>
        <w:tc>
          <w:tcPr>
            <w:tcW w:w="900" w:type="dxa"/>
            <w:tcBorders>
              <w:right w:val="single" w:sz="4" w:space="0" w:color="auto"/>
            </w:tcBorders>
            <w:shd w:val="clear" w:color="auto" w:fill="auto"/>
          </w:tcPr>
          <w:p w14:paraId="20A14737" w14:textId="77777777" w:rsidR="00660E1E" w:rsidRPr="007B6974" w:rsidRDefault="00660E1E" w:rsidP="000F5604">
            <w:pPr>
              <w:pStyle w:val="Compact"/>
              <w:spacing w:line="240" w:lineRule="auto"/>
              <w:jc w:val="right"/>
              <w:rPr>
                <w:rFonts w:cs="Times New Roman"/>
                <w:sz w:val="20"/>
                <w:szCs w:val="20"/>
              </w:rPr>
            </w:pPr>
          </w:p>
        </w:tc>
        <w:tc>
          <w:tcPr>
            <w:tcW w:w="1530" w:type="dxa"/>
            <w:tcBorders>
              <w:left w:val="single" w:sz="4" w:space="0" w:color="auto"/>
            </w:tcBorders>
            <w:shd w:val="clear" w:color="auto" w:fill="auto"/>
          </w:tcPr>
          <w:p w14:paraId="6635C8BE" w14:textId="77777777" w:rsidR="00660E1E" w:rsidRPr="007B6974" w:rsidRDefault="00660E1E" w:rsidP="000F5604">
            <w:pPr>
              <w:pStyle w:val="Compact"/>
              <w:spacing w:line="240" w:lineRule="auto"/>
              <w:jc w:val="right"/>
              <w:rPr>
                <w:rFonts w:cs="Times New Roman"/>
                <w:sz w:val="20"/>
                <w:szCs w:val="20"/>
              </w:rPr>
            </w:pPr>
            <w:r w:rsidRPr="007B6974">
              <w:rPr>
                <w:rFonts w:cs="Times New Roman"/>
                <w:sz w:val="20"/>
                <w:szCs w:val="20"/>
              </w:rPr>
              <w:t>0.0019</w:t>
            </w:r>
          </w:p>
        </w:tc>
        <w:tc>
          <w:tcPr>
            <w:tcW w:w="900" w:type="dxa"/>
            <w:tcBorders>
              <w:right w:val="single" w:sz="4" w:space="0" w:color="auto"/>
            </w:tcBorders>
            <w:shd w:val="clear" w:color="auto" w:fill="auto"/>
          </w:tcPr>
          <w:p w14:paraId="386310F8" w14:textId="77777777" w:rsidR="00660E1E" w:rsidRPr="007B6974" w:rsidRDefault="00660E1E" w:rsidP="000F5604">
            <w:pPr>
              <w:pStyle w:val="Compact"/>
              <w:spacing w:line="240" w:lineRule="auto"/>
              <w:jc w:val="right"/>
              <w:rPr>
                <w:rFonts w:cs="Times New Roman"/>
                <w:sz w:val="20"/>
                <w:szCs w:val="20"/>
              </w:rPr>
            </w:pPr>
          </w:p>
        </w:tc>
        <w:tc>
          <w:tcPr>
            <w:tcW w:w="1890" w:type="dxa"/>
            <w:tcBorders>
              <w:left w:val="single" w:sz="4" w:space="0" w:color="auto"/>
            </w:tcBorders>
            <w:shd w:val="clear" w:color="auto" w:fill="auto"/>
          </w:tcPr>
          <w:p w14:paraId="4B8EBBCE" w14:textId="77777777" w:rsidR="00660E1E" w:rsidRPr="007B6974" w:rsidRDefault="00660E1E" w:rsidP="000F5604">
            <w:pPr>
              <w:pStyle w:val="Compact"/>
              <w:spacing w:line="240" w:lineRule="auto"/>
              <w:jc w:val="right"/>
              <w:rPr>
                <w:rFonts w:cs="Times New Roman"/>
                <w:sz w:val="20"/>
                <w:szCs w:val="20"/>
              </w:rPr>
            </w:pPr>
            <w:r w:rsidRPr="007B6974">
              <w:rPr>
                <w:rFonts w:cs="Times New Roman"/>
                <w:sz w:val="20"/>
                <w:szCs w:val="20"/>
              </w:rPr>
              <w:t>0.0030</w:t>
            </w:r>
          </w:p>
        </w:tc>
        <w:tc>
          <w:tcPr>
            <w:tcW w:w="900" w:type="dxa"/>
            <w:tcBorders>
              <w:right w:val="single" w:sz="4" w:space="0" w:color="auto"/>
            </w:tcBorders>
            <w:shd w:val="clear" w:color="auto" w:fill="auto"/>
          </w:tcPr>
          <w:p w14:paraId="3DC7B324" w14:textId="77777777" w:rsidR="00660E1E" w:rsidRPr="007B6974" w:rsidRDefault="00660E1E" w:rsidP="000F5604">
            <w:pPr>
              <w:pStyle w:val="Compact"/>
              <w:spacing w:line="240" w:lineRule="auto"/>
              <w:jc w:val="right"/>
              <w:rPr>
                <w:rFonts w:cs="Times New Roman"/>
                <w:sz w:val="20"/>
                <w:szCs w:val="20"/>
              </w:rPr>
            </w:pPr>
          </w:p>
        </w:tc>
        <w:tc>
          <w:tcPr>
            <w:tcW w:w="1890" w:type="dxa"/>
            <w:tcBorders>
              <w:left w:val="single" w:sz="4" w:space="0" w:color="auto"/>
            </w:tcBorders>
            <w:shd w:val="clear" w:color="auto" w:fill="auto"/>
          </w:tcPr>
          <w:p w14:paraId="313035BC" w14:textId="77777777" w:rsidR="00660E1E" w:rsidRPr="007B6974" w:rsidRDefault="00660E1E" w:rsidP="000F5604">
            <w:pPr>
              <w:pStyle w:val="Compact"/>
              <w:spacing w:line="240" w:lineRule="auto"/>
              <w:jc w:val="right"/>
              <w:rPr>
                <w:rFonts w:cs="Times New Roman"/>
                <w:sz w:val="20"/>
                <w:szCs w:val="20"/>
              </w:rPr>
            </w:pPr>
            <w:r w:rsidRPr="007B6974">
              <w:rPr>
                <w:rFonts w:cs="Times New Roman"/>
                <w:sz w:val="20"/>
                <w:szCs w:val="20"/>
              </w:rPr>
              <w:t>0.0043</w:t>
            </w:r>
          </w:p>
        </w:tc>
        <w:tc>
          <w:tcPr>
            <w:tcW w:w="900" w:type="dxa"/>
            <w:tcBorders>
              <w:right w:val="single" w:sz="4" w:space="0" w:color="auto"/>
            </w:tcBorders>
            <w:shd w:val="clear" w:color="auto" w:fill="auto"/>
          </w:tcPr>
          <w:p w14:paraId="218A35FB" w14:textId="77777777" w:rsidR="00660E1E" w:rsidRPr="007B6974" w:rsidRDefault="00660E1E" w:rsidP="000F5604">
            <w:pPr>
              <w:pStyle w:val="Compact"/>
              <w:spacing w:line="240" w:lineRule="auto"/>
              <w:jc w:val="right"/>
              <w:rPr>
                <w:rFonts w:cs="Times New Roman"/>
                <w:sz w:val="20"/>
                <w:szCs w:val="20"/>
              </w:rPr>
            </w:pPr>
          </w:p>
        </w:tc>
      </w:tr>
      <w:tr w:rsidR="00660E1E" w:rsidRPr="007B6974" w14:paraId="1C76A108" w14:textId="77777777" w:rsidTr="000F5604">
        <w:trPr>
          <w:trHeight w:val="270"/>
        </w:trPr>
        <w:tc>
          <w:tcPr>
            <w:tcW w:w="2625" w:type="dxa"/>
            <w:tcBorders>
              <w:bottom w:val="single" w:sz="4" w:space="0" w:color="auto"/>
            </w:tcBorders>
            <w:shd w:val="clear" w:color="auto" w:fill="auto"/>
            <w:vAlign w:val="center"/>
          </w:tcPr>
          <w:p w14:paraId="5F0B8564" w14:textId="77777777" w:rsidR="00660E1E" w:rsidRPr="007B6974" w:rsidRDefault="00660E1E" w:rsidP="000F5604">
            <w:pPr>
              <w:ind w:firstLine="177"/>
              <w:rPr>
                <w:rFonts w:eastAsia="Times New Roman" w:cs="Times New Roman"/>
                <w:color w:val="000000"/>
                <w:sz w:val="20"/>
                <w:szCs w:val="20"/>
              </w:rPr>
            </w:pPr>
            <w:r w:rsidRPr="007B6974">
              <w:rPr>
                <w:rFonts w:eastAsia="Times New Roman" w:cs="Times New Roman"/>
                <w:color w:val="000000"/>
                <w:sz w:val="20"/>
                <w:szCs w:val="20"/>
              </w:rPr>
              <w:t>Residual</w:t>
            </w:r>
          </w:p>
        </w:tc>
        <w:tc>
          <w:tcPr>
            <w:tcW w:w="1350" w:type="dxa"/>
            <w:tcBorders>
              <w:bottom w:val="single" w:sz="4" w:space="0" w:color="auto"/>
            </w:tcBorders>
            <w:shd w:val="clear" w:color="auto" w:fill="auto"/>
          </w:tcPr>
          <w:p w14:paraId="580938D9" w14:textId="77777777" w:rsidR="00660E1E" w:rsidRPr="007B6974" w:rsidRDefault="00660E1E" w:rsidP="000F5604">
            <w:pPr>
              <w:pStyle w:val="Compact"/>
              <w:spacing w:line="240" w:lineRule="auto"/>
              <w:jc w:val="right"/>
              <w:rPr>
                <w:rFonts w:cs="Times New Roman"/>
                <w:sz w:val="20"/>
                <w:szCs w:val="20"/>
              </w:rPr>
            </w:pPr>
            <w:r w:rsidRPr="007B6974">
              <w:rPr>
                <w:rFonts w:cs="Times New Roman"/>
                <w:sz w:val="20"/>
                <w:szCs w:val="20"/>
              </w:rPr>
              <w:t>0.0669</w:t>
            </w:r>
          </w:p>
        </w:tc>
        <w:tc>
          <w:tcPr>
            <w:tcW w:w="900" w:type="dxa"/>
            <w:tcBorders>
              <w:bottom w:val="single" w:sz="4" w:space="0" w:color="auto"/>
              <w:right w:val="single" w:sz="4" w:space="0" w:color="auto"/>
            </w:tcBorders>
            <w:shd w:val="clear" w:color="auto" w:fill="auto"/>
          </w:tcPr>
          <w:p w14:paraId="74D6CFC5" w14:textId="77777777" w:rsidR="00660E1E" w:rsidRPr="007B6974" w:rsidRDefault="00660E1E" w:rsidP="000F5604">
            <w:pPr>
              <w:pStyle w:val="Compact"/>
              <w:spacing w:line="240" w:lineRule="auto"/>
              <w:jc w:val="right"/>
              <w:rPr>
                <w:rFonts w:cs="Times New Roman"/>
                <w:sz w:val="20"/>
                <w:szCs w:val="20"/>
              </w:rPr>
            </w:pPr>
          </w:p>
        </w:tc>
        <w:tc>
          <w:tcPr>
            <w:tcW w:w="1530" w:type="dxa"/>
            <w:tcBorders>
              <w:left w:val="single" w:sz="4" w:space="0" w:color="auto"/>
              <w:bottom w:val="single" w:sz="4" w:space="0" w:color="auto"/>
            </w:tcBorders>
            <w:shd w:val="clear" w:color="auto" w:fill="auto"/>
          </w:tcPr>
          <w:p w14:paraId="6FEDAAD4" w14:textId="77777777" w:rsidR="00660E1E" w:rsidRPr="007B6974" w:rsidRDefault="00660E1E" w:rsidP="000F5604">
            <w:pPr>
              <w:pStyle w:val="Compact"/>
              <w:spacing w:line="240" w:lineRule="auto"/>
              <w:jc w:val="right"/>
              <w:rPr>
                <w:rFonts w:cs="Times New Roman"/>
                <w:sz w:val="20"/>
                <w:szCs w:val="20"/>
              </w:rPr>
            </w:pPr>
            <w:r w:rsidRPr="007B6974">
              <w:rPr>
                <w:rFonts w:cs="Times New Roman"/>
                <w:sz w:val="20"/>
                <w:szCs w:val="20"/>
              </w:rPr>
              <w:t>0.0523</w:t>
            </w:r>
          </w:p>
        </w:tc>
        <w:tc>
          <w:tcPr>
            <w:tcW w:w="900" w:type="dxa"/>
            <w:tcBorders>
              <w:bottom w:val="single" w:sz="4" w:space="0" w:color="auto"/>
              <w:right w:val="single" w:sz="4" w:space="0" w:color="auto"/>
            </w:tcBorders>
            <w:shd w:val="clear" w:color="auto" w:fill="auto"/>
          </w:tcPr>
          <w:p w14:paraId="0BBF875F" w14:textId="77777777" w:rsidR="00660E1E" w:rsidRPr="007B6974" w:rsidRDefault="00660E1E" w:rsidP="000F5604">
            <w:pPr>
              <w:pStyle w:val="Compact"/>
              <w:spacing w:line="240" w:lineRule="auto"/>
              <w:jc w:val="right"/>
              <w:rPr>
                <w:rFonts w:cs="Times New Roman"/>
                <w:sz w:val="20"/>
                <w:szCs w:val="20"/>
              </w:rPr>
            </w:pPr>
          </w:p>
        </w:tc>
        <w:tc>
          <w:tcPr>
            <w:tcW w:w="1890" w:type="dxa"/>
            <w:tcBorders>
              <w:left w:val="single" w:sz="4" w:space="0" w:color="auto"/>
              <w:bottom w:val="single" w:sz="4" w:space="0" w:color="auto"/>
            </w:tcBorders>
            <w:shd w:val="clear" w:color="auto" w:fill="auto"/>
          </w:tcPr>
          <w:p w14:paraId="4DB900D5" w14:textId="77777777" w:rsidR="00660E1E" w:rsidRPr="007B6974" w:rsidRDefault="00660E1E" w:rsidP="000F5604">
            <w:pPr>
              <w:pStyle w:val="Compact"/>
              <w:spacing w:line="240" w:lineRule="auto"/>
              <w:jc w:val="right"/>
              <w:rPr>
                <w:rFonts w:cs="Times New Roman"/>
                <w:sz w:val="20"/>
                <w:szCs w:val="20"/>
              </w:rPr>
            </w:pPr>
            <w:r w:rsidRPr="007B6974">
              <w:rPr>
                <w:rFonts w:cs="Times New Roman"/>
                <w:sz w:val="20"/>
                <w:szCs w:val="20"/>
              </w:rPr>
              <w:t>0.0688</w:t>
            </w:r>
          </w:p>
        </w:tc>
        <w:tc>
          <w:tcPr>
            <w:tcW w:w="900" w:type="dxa"/>
            <w:tcBorders>
              <w:bottom w:val="single" w:sz="4" w:space="0" w:color="auto"/>
              <w:right w:val="single" w:sz="4" w:space="0" w:color="auto"/>
            </w:tcBorders>
            <w:shd w:val="clear" w:color="auto" w:fill="auto"/>
          </w:tcPr>
          <w:p w14:paraId="4D61C37E" w14:textId="77777777" w:rsidR="00660E1E" w:rsidRPr="007B6974" w:rsidRDefault="00660E1E" w:rsidP="000F5604">
            <w:pPr>
              <w:pStyle w:val="Compact"/>
              <w:spacing w:line="240" w:lineRule="auto"/>
              <w:jc w:val="right"/>
              <w:rPr>
                <w:rFonts w:cs="Times New Roman"/>
                <w:sz w:val="20"/>
                <w:szCs w:val="20"/>
              </w:rPr>
            </w:pPr>
          </w:p>
        </w:tc>
        <w:tc>
          <w:tcPr>
            <w:tcW w:w="1890" w:type="dxa"/>
            <w:tcBorders>
              <w:left w:val="single" w:sz="4" w:space="0" w:color="auto"/>
              <w:bottom w:val="single" w:sz="4" w:space="0" w:color="auto"/>
            </w:tcBorders>
            <w:shd w:val="clear" w:color="auto" w:fill="auto"/>
          </w:tcPr>
          <w:p w14:paraId="3A95A9FE" w14:textId="77777777" w:rsidR="00660E1E" w:rsidRPr="007B6974" w:rsidRDefault="00660E1E" w:rsidP="000F5604">
            <w:pPr>
              <w:pStyle w:val="Compact"/>
              <w:spacing w:line="240" w:lineRule="auto"/>
              <w:jc w:val="right"/>
              <w:rPr>
                <w:rFonts w:cs="Times New Roman"/>
                <w:sz w:val="20"/>
                <w:szCs w:val="20"/>
              </w:rPr>
            </w:pPr>
            <w:r w:rsidRPr="007B6974">
              <w:rPr>
                <w:rFonts w:cs="Times New Roman"/>
                <w:sz w:val="20"/>
                <w:szCs w:val="20"/>
              </w:rPr>
              <w:t>0.1393</w:t>
            </w:r>
          </w:p>
        </w:tc>
        <w:tc>
          <w:tcPr>
            <w:tcW w:w="900" w:type="dxa"/>
            <w:tcBorders>
              <w:bottom w:val="single" w:sz="4" w:space="0" w:color="auto"/>
              <w:right w:val="single" w:sz="4" w:space="0" w:color="auto"/>
            </w:tcBorders>
            <w:shd w:val="clear" w:color="auto" w:fill="auto"/>
          </w:tcPr>
          <w:p w14:paraId="1AA73A5C" w14:textId="77777777" w:rsidR="00660E1E" w:rsidRPr="007B6974" w:rsidRDefault="00660E1E" w:rsidP="000F5604">
            <w:pPr>
              <w:pStyle w:val="Compact"/>
              <w:spacing w:line="240" w:lineRule="auto"/>
              <w:jc w:val="right"/>
              <w:rPr>
                <w:rFonts w:cs="Times New Roman"/>
                <w:sz w:val="20"/>
                <w:szCs w:val="20"/>
              </w:rPr>
            </w:pPr>
          </w:p>
        </w:tc>
      </w:tr>
    </w:tbl>
    <w:p w14:paraId="0E0C7FEF" w14:textId="77777777" w:rsidR="00660E1E" w:rsidRDefault="00660E1E" w:rsidP="00660E1E">
      <w:pPr>
        <w:pStyle w:val="FirstParagraph"/>
        <w:rPr>
          <w:sz w:val="24"/>
          <w:szCs w:val="24"/>
        </w:rPr>
      </w:pPr>
      <w:r w:rsidRPr="008D5458">
        <w:rPr>
          <w:rFonts w:cs="Times New Roman"/>
          <w:i/>
          <w:sz w:val="24"/>
          <w:szCs w:val="24"/>
        </w:rPr>
        <w:t>Note.</w:t>
      </w:r>
      <w:r w:rsidRPr="008D5458">
        <w:rPr>
          <w:rFonts w:cs="Times New Roman"/>
          <w:sz w:val="24"/>
          <w:szCs w:val="24"/>
        </w:rPr>
        <w:t xml:space="preserve"> RT = reaction time. SE = standard error. SD = standard deviation. Age in years; sex is 1 for males and 0 for females; education</w:t>
      </w:r>
      <w:r w:rsidRPr="008D5458">
        <w:rPr>
          <w:sz w:val="24"/>
          <w:szCs w:val="24"/>
        </w:rPr>
        <w:t xml:space="preserve"> is</w:t>
      </w:r>
      <w:r>
        <w:rPr>
          <w:sz w:val="24"/>
          <w:szCs w:val="24"/>
        </w:rPr>
        <w:t xml:space="preserve"> total years with all individuals less than 11 coded as 11; First practice is 0 = first session and 1 = second session; Subsequent practice (2+) is 0 = 2</w:t>
      </w:r>
      <w:r w:rsidRPr="00FC7040">
        <w:rPr>
          <w:sz w:val="24"/>
          <w:szCs w:val="24"/>
          <w:vertAlign w:val="superscript"/>
        </w:rPr>
        <w:t>nd</w:t>
      </w:r>
      <w:r>
        <w:rPr>
          <w:sz w:val="24"/>
          <w:szCs w:val="24"/>
        </w:rPr>
        <w:t>session, 1 = 3</w:t>
      </w:r>
      <w:r w:rsidRPr="00FC7040">
        <w:rPr>
          <w:sz w:val="24"/>
          <w:szCs w:val="24"/>
          <w:vertAlign w:val="superscript"/>
        </w:rPr>
        <w:t>rd</w:t>
      </w:r>
      <w:r>
        <w:rPr>
          <w:sz w:val="24"/>
          <w:szCs w:val="24"/>
        </w:rPr>
        <w:t>, 2 = 4</w:t>
      </w:r>
      <w:r w:rsidRPr="00FC7040">
        <w:rPr>
          <w:sz w:val="24"/>
          <w:szCs w:val="24"/>
          <w:vertAlign w:val="superscript"/>
        </w:rPr>
        <w:t>th</w:t>
      </w:r>
      <w:r>
        <w:rPr>
          <w:sz w:val="24"/>
          <w:szCs w:val="24"/>
        </w:rPr>
        <w:t xml:space="preserve">, and so on; location is 0 = clinic and 1 = home. Taken together first practice and subsequent practice comprise a piecewise linear spline with a bend at session 2. </w:t>
      </w:r>
      <w:r w:rsidRPr="00474389">
        <w:rPr>
          <w:sz w:val="24"/>
          <w:szCs w:val="24"/>
        </w:rPr>
        <w:t xml:space="preserve">For </w:t>
      </w:r>
      <w:r>
        <w:rPr>
          <w:sz w:val="24"/>
          <w:szCs w:val="24"/>
        </w:rPr>
        <w:t>Detection</w:t>
      </w:r>
      <w:r w:rsidRPr="00474389">
        <w:rPr>
          <w:sz w:val="24"/>
          <w:szCs w:val="24"/>
        </w:rPr>
        <w:t xml:space="preserve"> and </w:t>
      </w:r>
      <w:r>
        <w:rPr>
          <w:sz w:val="24"/>
          <w:szCs w:val="24"/>
        </w:rPr>
        <w:t>Identification</w:t>
      </w:r>
      <w:r w:rsidRPr="00474389">
        <w:rPr>
          <w:sz w:val="24"/>
          <w:szCs w:val="24"/>
        </w:rPr>
        <w:t xml:space="preserve">, values represent </w:t>
      </w:r>
      <w:r>
        <w:rPr>
          <w:sz w:val="24"/>
          <w:szCs w:val="24"/>
        </w:rPr>
        <w:t xml:space="preserve">raw score </w:t>
      </w:r>
      <w:r w:rsidRPr="00474389">
        <w:rPr>
          <w:rFonts w:cs="Times New Roman"/>
          <w:sz w:val="24"/>
          <w:szCs w:val="24"/>
        </w:rPr>
        <w:t xml:space="preserve">reaction time data (in milliseconds) and </w:t>
      </w:r>
      <w:r>
        <w:rPr>
          <w:sz w:val="24"/>
          <w:szCs w:val="24"/>
        </w:rPr>
        <w:t>negative</w:t>
      </w:r>
      <w:r w:rsidRPr="00474389">
        <w:rPr>
          <w:sz w:val="24"/>
          <w:szCs w:val="24"/>
        </w:rPr>
        <w:t xml:space="preserve"> </w:t>
      </w:r>
      <w:r>
        <w:rPr>
          <w:sz w:val="24"/>
          <w:szCs w:val="24"/>
        </w:rPr>
        <w:t xml:space="preserve">beta estimates signify faster/improved </w:t>
      </w:r>
      <w:r w:rsidRPr="00474389">
        <w:rPr>
          <w:sz w:val="24"/>
          <w:szCs w:val="24"/>
        </w:rPr>
        <w:t xml:space="preserve">performance. For </w:t>
      </w:r>
      <w:r>
        <w:rPr>
          <w:sz w:val="24"/>
          <w:szCs w:val="24"/>
        </w:rPr>
        <w:t>One Card Learning</w:t>
      </w:r>
      <w:r w:rsidRPr="00474389">
        <w:rPr>
          <w:sz w:val="24"/>
          <w:szCs w:val="24"/>
        </w:rPr>
        <w:t xml:space="preserve"> and </w:t>
      </w:r>
      <w:r>
        <w:rPr>
          <w:sz w:val="24"/>
          <w:szCs w:val="24"/>
        </w:rPr>
        <w:t>One Back</w:t>
      </w:r>
      <w:r w:rsidRPr="00474389">
        <w:rPr>
          <w:sz w:val="24"/>
          <w:szCs w:val="24"/>
        </w:rPr>
        <w:t>, values represent</w:t>
      </w:r>
      <w:r>
        <w:rPr>
          <w:sz w:val="24"/>
          <w:szCs w:val="24"/>
        </w:rPr>
        <w:t xml:space="preserve"> raw</w:t>
      </w:r>
      <w:r w:rsidRPr="00474389">
        <w:rPr>
          <w:sz w:val="24"/>
          <w:szCs w:val="24"/>
        </w:rPr>
        <w:t xml:space="preserve"> </w:t>
      </w:r>
      <w:r>
        <w:rPr>
          <w:sz w:val="24"/>
          <w:szCs w:val="24"/>
        </w:rPr>
        <w:t xml:space="preserve">score </w:t>
      </w:r>
      <w:r w:rsidRPr="00474389">
        <w:rPr>
          <w:rFonts w:cs="Times New Roman"/>
          <w:sz w:val="24"/>
          <w:szCs w:val="24"/>
        </w:rPr>
        <w:t>accuracy data and</w:t>
      </w:r>
      <w:r w:rsidRPr="00474389">
        <w:rPr>
          <w:sz w:val="24"/>
          <w:szCs w:val="24"/>
        </w:rPr>
        <w:t xml:space="preserve"> </w:t>
      </w:r>
      <w:r>
        <w:rPr>
          <w:sz w:val="24"/>
          <w:szCs w:val="24"/>
        </w:rPr>
        <w:t>positive beta estimates</w:t>
      </w:r>
      <w:r w:rsidRPr="00474389">
        <w:rPr>
          <w:sz w:val="24"/>
          <w:szCs w:val="24"/>
        </w:rPr>
        <w:t xml:space="preserve"> signify better</w:t>
      </w:r>
      <w:r>
        <w:rPr>
          <w:sz w:val="24"/>
          <w:szCs w:val="24"/>
        </w:rPr>
        <w:t>/improved</w:t>
      </w:r>
      <w:r w:rsidRPr="00474389">
        <w:rPr>
          <w:sz w:val="24"/>
          <w:szCs w:val="24"/>
        </w:rPr>
        <w:t xml:space="preserve"> performance.</w:t>
      </w:r>
    </w:p>
    <w:p w14:paraId="1094A701" w14:textId="77777777" w:rsidR="00660E1E" w:rsidRDefault="00660E1E" w:rsidP="00660E1E">
      <w:pPr>
        <w:spacing w:after="200" w:line="276" w:lineRule="auto"/>
        <w:rPr>
          <w:rFonts w:cs="Times New Roman"/>
          <w:szCs w:val="24"/>
        </w:rPr>
      </w:pPr>
      <w:r>
        <w:rPr>
          <w:rFonts w:cs="Times New Roman"/>
          <w:szCs w:val="24"/>
        </w:rPr>
        <w:br w:type="page"/>
      </w:r>
    </w:p>
    <w:p w14:paraId="7F888FCC" w14:textId="77777777" w:rsidR="00CB39E3" w:rsidRPr="00552CC2" w:rsidRDefault="00CB39E3" w:rsidP="00CB39E3">
      <w:pPr>
        <w:rPr>
          <w:rFonts w:cs="Times New Roman"/>
          <w:b/>
          <w:szCs w:val="24"/>
        </w:rPr>
      </w:pPr>
      <w:proofErr w:type="gramStart"/>
      <w:r w:rsidRPr="00552CC2">
        <w:rPr>
          <w:rFonts w:cs="Times New Roman"/>
          <w:b/>
          <w:szCs w:val="24"/>
        </w:rPr>
        <w:lastRenderedPageBreak/>
        <w:t>Supplemental Results.</w:t>
      </w:r>
      <w:proofErr w:type="gramEnd"/>
      <w:r w:rsidRPr="00552CC2">
        <w:rPr>
          <w:rFonts w:cs="Times New Roman"/>
          <w:b/>
          <w:szCs w:val="24"/>
        </w:rPr>
        <w:t xml:space="preserve"> </w:t>
      </w:r>
    </w:p>
    <w:p w14:paraId="35017AAC" w14:textId="77777777" w:rsidR="00CB39E3" w:rsidRDefault="00CB39E3" w:rsidP="00CB39E3">
      <w:pPr>
        <w:pStyle w:val="PlainText"/>
        <w:ind w:firstLine="720"/>
        <w:rPr>
          <w:rFonts w:ascii="Times New Roman" w:hAnsi="Times New Roman" w:cs="Times New Roman"/>
          <w:sz w:val="24"/>
          <w:szCs w:val="24"/>
        </w:rPr>
      </w:pPr>
      <w:r>
        <w:rPr>
          <w:rFonts w:ascii="Times New Roman" w:hAnsi="Times New Roman" w:cs="Times New Roman"/>
          <w:sz w:val="24"/>
          <w:szCs w:val="24"/>
        </w:rPr>
        <w:t xml:space="preserve">Our presentation of Supplemental Table 2 assists with </w:t>
      </w:r>
      <w:r w:rsidRPr="00957D57">
        <w:rPr>
          <w:rFonts w:ascii="Times New Roman" w:hAnsi="Times New Roman" w:cs="Times New Roman"/>
          <w:sz w:val="24"/>
          <w:szCs w:val="24"/>
        </w:rPr>
        <w:t>interpretation of the magnitude of the findings presented</w:t>
      </w:r>
      <w:r>
        <w:rPr>
          <w:rFonts w:ascii="Times New Roman" w:hAnsi="Times New Roman" w:cs="Times New Roman"/>
          <w:sz w:val="24"/>
          <w:szCs w:val="24"/>
        </w:rPr>
        <w:t xml:space="preserve"> in this study</w:t>
      </w:r>
      <w:r w:rsidRPr="00957D57">
        <w:rPr>
          <w:rFonts w:ascii="Times New Roman" w:hAnsi="Times New Roman" w:cs="Times New Roman"/>
          <w:sz w:val="24"/>
          <w:szCs w:val="24"/>
        </w:rPr>
        <w:t xml:space="preserve">. We </w:t>
      </w:r>
      <w:r>
        <w:rPr>
          <w:rFonts w:ascii="Times New Roman" w:hAnsi="Times New Roman" w:cs="Times New Roman"/>
          <w:sz w:val="24"/>
          <w:szCs w:val="24"/>
        </w:rPr>
        <w:t xml:space="preserve">re-ran </w:t>
      </w:r>
      <w:r w:rsidRPr="00957D57">
        <w:rPr>
          <w:rFonts w:ascii="Times New Roman" w:hAnsi="Times New Roman" w:cs="Times New Roman"/>
          <w:sz w:val="24"/>
          <w:szCs w:val="24"/>
        </w:rPr>
        <w:t xml:space="preserve">the models using the raw untransformed data variables as these raw values </w:t>
      </w:r>
      <w:r>
        <w:rPr>
          <w:rFonts w:ascii="Times New Roman" w:hAnsi="Times New Roman" w:cs="Times New Roman"/>
          <w:sz w:val="24"/>
          <w:szCs w:val="24"/>
        </w:rPr>
        <w:t xml:space="preserve">are </w:t>
      </w:r>
      <w:r w:rsidRPr="00957D57">
        <w:rPr>
          <w:rFonts w:ascii="Times New Roman" w:hAnsi="Times New Roman" w:cs="Times New Roman"/>
          <w:sz w:val="24"/>
          <w:szCs w:val="24"/>
        </w:rPr>
        <w:t>easier to interpret</w:t>
      </w:r>
      <w:r>
        <w:rPr>
          <w:rFonts w:ascii="Times New Roman" w:hAnsi="Times New Roman" w:cs="Times New Roman"/>
          <w:sz w:val="24"/>
          <w:szCs w:val="24"/>
        </w:rPr>
        <w:t xml:space="preserve"> directly</w:t>
      </w:r>
      <w:r w:rsidRPr="00957D57">
        <w:rPr>
          <w:rFonts w:ascii="Times New Roman" w:hAnsi="Times New Roman" w:cs="Times New Roman"/>
          <w:sz w:val="24"/>
          <w:szCs w:val="24"/>
        </w:rPr>
        <w:t xml:space="preserve"> than the transformed values. However, the purpose of transforming the variables is to improve the normality of the distribution. Examination of the residuals from models using both the raw and the transformed variables confirmed that the residuals of the transformed variables do have better residual properties. Because of this, we retain use of the transformed variables for our primary analyses within the manuscript. However, because the results of models using the raw values help to </w:t>
      </w:r>
      <w:r>
        <w:rPr>
          <w:rFonts w:ascii="Times New Roman" w:hAnsi="Times New Roman" w:cs="Times New Roman"/>
          <w:sz w:val="24"/>
          <w:szCs w:val="24"/>
        </w:rPr>
        <w:t>illustrate the magnitude of the findings on an understandable scale,</w:t>
      </w:r>
      <w:r w:rsidRPr="00957D57">
        <w:rPr>
          <w:rFonts w:ascii="Times New Roman" w:hAnsi="Times New Roman" w:cs="Times New Roman"/>
          <w:sz w:val="24"/>
          <w:szCs w:val="24"/>
        </w:rPr>
        <w:t xml:space="preserve"> we now present full model results for the raw </w:t>
      </w:r>
      <w:r>
        <w:rPr>
          <w:rFonts w:ascii="Times New Roman" w:hAnsi="Times New Roman" w:cs="Times New Roman"/>
          <w:sz w:val="24"/>
          <w:szCs w:val="24"/>
        </w:rPr>
        <w:t xml:space="preserve">values in Supplemental Table 2.A </w:t>
      </w:r>
      <w:r w:rsidRPr="00957D57">
        <w:rPr>
          <w:rFonts w:ascii="Times New Roman" w:hAnsi="Times New Roman" w:cs="Times New Roman"/>
          <w:sz w:val="24"/>
          <w:szCs w:val="24"/>
        </w:rPr>
        <w:t>simple back transformation of the transformed values as presented in Table 2 does not yield the same raw score estimates as re-running the mod</w:t>
      </w:r>
      <w:r>
        <w:rPr>
          <w:rFonts w:ascii="Times New Roman" w:hAnsi="Times New Roman" w:cs="Times New Roman"/>
          <w:sz w:val="24"/>
          <w:szCs w:val="24"/>
        </w:rPr>
        <w:t>els on the raw data</w:t>
      </w:r>
      <w:r w:rsidRPr="00957D57">
        <w:rPr>
          <w:rFonts w:ascii="Times New Roman" w:hAnsi="Times New Roman" w:cs="Times New Roman"/>
          <w:sz w:val="24"/>
          <w:szCs w:val="24"/>
        </w:rPr>
        <w:t>.</w:t>
      </w:r>
    </w:p>
    <w:p w14:paraId="14CBF22D" w14:textId="77777777" w:rsidR="00CB39E3" w:rsidRDefault="00CB39E3" w:rsidP="00CB39E3">
      <w:pPr>
        <w:pStyle w:val="PlainText"/>
        <w:ind w:firstLine="720"/>
        <w:rPr>
          <w:rFonts w:ascii="Times New Roman" w:hAnsi="Times New Roman" w:cs="Times New Roman"/>
          <w:sz w:val="24"/>
          <w:szCs w:val="24"/>
        </w:rPr>
      </w:pPr>
      <w:r>
        <w:rPr>
          <w:rFonts w:ascii="Times New Roman" w:hAnsi="Times New Roman" w:cs="Times New Roman"/>
          <w:sz w:val="24"/>
          <w:szCs w:val="24"/>
        </w:rPr>
        <w:t>The sections below provide an illustration of the magnitude of the significant effects for each response variable from the raw score models presented in Supplemental Table 2. The pattern of findings is the same as those in Table 2 of the manuscript.</w:t>
      </w:r>
    </w:p>
    <w:p w14:paraId="6F166C15" w14:textId="77777777" w:rsidR="00CB39E3" w:rsidRPr="0040528D" w:rsidRDefault="00CB39E3" w:rsidP="00CB39E3">
      <w:pPr>
        <w:pStyle w:val="PlainText"/>
        <w:ind w:firstLine="720"/>
        <w:rPr>
          <w:rFonts w:ascii="Times New Roman" w:hAnsi="Times New Roman" w:cs="Times New Roman"/>
          <w:sz w:val="24"/>
          <w:szCs w:val="24"/>
        </w:rPr>
      </w:pPr>
      <w:proofErr w:type="gramStart"/>
      <w:r w:rsidRPr="0040528D">
        <w:rPr>
          <w:rFonts w:ascii="Times New Roman" w:hAnsi="Times New Roman" w:cs="Times New Roman"/>
          <w:b/>
          <w:sz w:val="24"/>
          <w:szCs w:val="24"/>
        </w:rPr>
        <w:t>Detection Reaction Time</w:t>
      </w:r>
      <w:r w:rsidRPr="0040528D">
        <w:rPr>
          <w:rFonts w:ascii="Times New Roman" w:hAnsi="Times New Roman" w:cs="Times New Roman"/>
          <w:sz w:val="24"/>
          <w:szCs w:val="24"/>
        </w:rPr>
        <w:t>.</w:t>
      </w:r>
      <w:proofErr w:type="gramEnd"/>
      <w:r w:rsidRPr="0040528D">
        <w:rPr>
          <w:rFonts w:ascii="Times New Roman" w:hAnsi="Times New Roman" w:cs="Times New Roman"/>
          <w:sz w:val="24"/>
          <w:szCs w:val="24"/>
        </w:rPr>
        <w:t xml:space="preserve"> Based on the estimates from Supplemental Table 2, participants perform 12 </w:t>
      </w:r>
      <w:proofErr w:type="spellStart"/>
      <w:r w:rsidRPr="0040528D">
        <w:rPr>
          <w:rFonts w:ascii="Times New Roman" w:hAnsi="Times New Roman" w:cs="Times New Roman"/>
          <w:sz w:val="24"/>
          <w:szCs w:val="24"/>
        </w:rPr>
        <w:t>ms</w:t>
      </w:r>
      <w:proofErr w:type="spellEnd"/>
      <w:r w:rsidRPr="0040528D">
        <w:rPr>
          <w:rFonts w:ascii="Times New Roman" w:hAnsi="Times New Roman" w:cs="Times New Roman"/>
          <w:sz w:val="24"/>
          <w:szCs w:val="24"/>
        </w:rPr>
        <w:t xml:space="preserve"> faster at home on Detection</w:t>
      </w:r>
      <w:r>
        <w:rPr>
          <w:rFonts w:ascii="Times New Roman" w:hAnsi="Times New Roman" w:cs="Times New Roman"/>
          <w:sz w:val="24"/>
          <w:szCs w:val="24"/>
        </w:rPr>
        <w:t xml:space="preserve"> at session 2</w:t>
      </w:r>
      <w:r w:rsidRPr="0040528D">
        <w:rPr>
          <w:rFonts w:ascii="Times New Roman" w:hAnsi="Times New Roman" w:cs="Times New Roman"/>
          <w:sz w:val="24"/>
          <w:szCs w:val="24"/>
        </w:rPr>
        <w:t xml:space="preserve">. The session 1 to session 2 practice effect </w:t>
      </w:r>
      <w:r>
        <w:rPr>
          <w:rFonts w:ascii="Times New Roman" w:hAnsi="Times New Roman" w:cs="Times New Roman"/>
          <w:sz w:val="24"/>
          <w:szCs w:val="24"/>
        </w:rPr>
        <w:t xml:space="preserve">5ms although it did not reach </w:t>
      </w:r>
      <w:r w:rsidRPr="0040528D">
        <w:rPr>
          <w:rFonts w:ascii="Times New Roman" w:hAnsi="Times New Roman" w:cs="Times New Roman"/>
          <w:sz w:val="24"/>
          <w:szCs w:val="24"/>
        </w:rPr>
        <w:t>significan</w:t>
      </w:r>
      <w:r>
        <w:rPr>
          <w:rFonts w:ascii="Times New Roman" w:hAnsi="Times New Roman" w:cs="Times New Roman"/>
          <w:sz w:val="24"/>
          <w:szCs w:val="24"/>
        </w:rPr>
        <w:t>ce</w:t>
      </w:r>
      <w:r w:rsidRPr="0040528D">
        <w:rPr>
          <w:rFonts w:ascii="Times New Roman" w:hAnsi="Times New Roman" w:cs="Times New Roman"/>
          <w:sz w:val="24"/>
          <w:szCs w:val="24"/>
        </w:rPr>
        <w:t xml:space="preserve">. For each additional session after session 2, performance is about </w:t>
      </w:r>
      <w:r>
        <w:rPr>
          <w:rFonts w:ascii="Times New Roman" w:hAnsi="Times New Roman" w:cs="Times New Roman"/>
          <w:sz w:val="24"/>
          <w:szCs w:val="24"/>
        </w:rPr>
        <w:t xml:space="preserve">4 to </w:t>
      </w:r>
      <w:r w:rsidRPr="0040528D">
        <w:rPr>
          <w:rFonts w:ascii="Times New Roman" w:hAnsi="Times New Roman" w:cs="Times New Roman"/>
          <w:sz w:val="24"/>
          <w:szCs w:val="24"/>
        </w:rPr>
        <w:t xml:space="preserve">5 </w:t>
      </w:r>
      <w:proofErr w:type="spellStart"/>
      <w:r w:rsidRPr="0040528D">
        <w:rPr>
          <w:rFonts w:ascii="Times New Roman" w:hAnsi="Times New Roman" w:cs="Times New Roman"/>
          <w:sz w:val="24"/>
          <w:szCs w:val="24"/>
        </w:rPr>
        <w:t>ms</w:t>
      </w:r>
      <w:proofErr w:type="spellEnd"/>
      <w:r w:rsidRPr="0040528D">
        <w:rPr>
          <w:rFonts w:ascii="Times New Roman" w:hAnsi="Times New Roman" w:cs="Times New Roman"/>
          <w:sz w:val="24"/>
          <w:szCs w:val="24"/>
        </w:rPr>
        <w:t xml:space="preserve"> faster. Across sessions 2 to 7, this would be a </w:t>
      </w:r>
      <w:r>
        <w:rPr>
          <w:rFonts w:ascii="Times New Roman" w:hAnsi="Times New Roman" w:cs="Times New Roman"/>
          <w:sz w:val="24"/>
          <w:szCs w:val="24"/>
        </w:rPr>
        <w:t xml:space="preserve">22 to </w:t>
      </w:r>
      <w:r w:rsidRPr="0040528D">
        <w:rPr>
          <w:rFonts w:ascii="Times New Roman" w:hAnsi="Times New Roman" w:cs="Times New Roman"/>
          <w:sz w:val="24"/>
          <w:szCs w:val="24"/>
        </w:rPr>
        <w:t xml:space="preserve">26 </w:t>
      </w:r>
      <w:proofErr w:type="spellStart"/>
      <w:r w:rsidRPr="0040528D">
        <w:rPr>
          <w:rFonts w:ascii="Times New Roman" w:hAnsi="Times New Roman" w:cs="Times New Roman"/>
          <w:sz w:val="24"/>
          <w:szCs w:val="24"/>
        </w:rPr>
        <w:t>ms</w:t>
      </w:r>
      <w:proofErr w:type="spellEnd"/>
      <w:r w:rsidRPr="0040528D">
        <w:rPr>
          <w:rFonts w:ascii="Times New Roman" w:hAnsi="Times New Roman" w:cs="Times New Roman"/>
          <w:sz w:val="24"/>
          <w:szCs w:val="24"/>
        </w:rPr>
        <w:t xml:space="preserve"> faster performance, which is a little larger than the average effect of sex (males are 20ms faster).</w:t>
      </w:r>
      <w:r>
        <w:rPr>
          <w:rFonts w:ascii="Times New Roman" w:hAnsi="Times New Roman" w:cs="Times New Roman"/>
          <w:sz w:val="24"/>
          <w:szCs w:val="24"/>
        </w:rPr>
        <w:t xml:space="preserve"> The amount of offset for each additional practice at home (0.868) is small and the term in the model was non-significant.</w:t>
      </w:r>
      <w:r w:rsidRPr="0040528D">
        <w:rPr>
          <w:rFonts w:ascii="Times New Roman" w:hAnsi="Times New Roman" w:cs="Times New Roman"/>
          <w:sz w:val="24"/>
          <w:szCs w:val="24"/>
        </w:rPr>
        <w:t xml:space="preserve"> A 1 year increase in age leads to an estimated 3.28 </w:t>
      </w:r>
      <w:proofErr w:type="spellStart"/>
      <w:r w:rsidRPr="0040528D">
        <w:rPr>
          <w:rFonts w:ascii="Times New Roman" w:hAnsi="Times New Roman" w:cs="Times New Roman"/>
          <w:sz w:val="24"/>
          <w:szCs w:val="24"/>
        </w:rPr>
        <w:t>ms</w:t>
      </w:r>
      <w:proofErr w:type="spellEnd"/>
      <w:r w:rsidRPr="0040528D">
        <w:rPr>
          <w:rFonts w:ascii="Times New Roman" w:hAnsi="Times New Roman" w:cs="Times New Roman"/>
          <w:sz w:val="24"/>
          <w:szCs w:val="24"/>
        </w:rPr>
        <w:t xml:space="preserve"> slower performance. A 10 year age effect is therefore estimated as a 33 </w:t>
      </w:r>
      <w:proofErr w:type="spellStart"/>
      <w:r w:rsidRPr="0040528D">
        <w:rPr>
          <w:rFonts w:ascii="Times New Roman" w:hAnsi="Times New Roman" w:cs="Times New Roman"/>
          <w:sz w:val="24"/>
          <w:szCs w:val="24"/>
        </w:rPr>
        <w:t>ms</w:t>
      </w:r>
      <w:proofErr w:type="spellEnd"/>
      <w:r w:rsidRPr="0040528D">
        <w:rPr>
          <w:rFonts w:ascii="Times New Roman" w:hAnsi="Times New Roman" w:cs="Times New Roman"/>
          <w:sz w:val="24"/>
          <w:szCs w:val="24"/>
        </w:rPr>
        <w:t xml:space="preserve"> difference, and a 20 year age effect is a 66 </w:t>
      </w:r>
      <w:proofErr w:type="spellStart"/>
      <w:r w:rsidRPr="0040528D">
        <w:rPr>
          <w:rFonts w:ascii="Times New Roman" w:hAnsi="Times New Roman" w:cs="Times New Roman"/>
          <w:sz w:val="24"/>
          <w:szCs w:val="24"/>
        </w:rPr>
        <w:t>ms</w:t>
      </w:r>
      <w:proofErr w:type="spellEnd"/>
      <w:r w:rsidRPr="0040528D">
        <w:rPr>
          <w:rFonts w:ascii="Times New Roman" w:hAnsi="Times New Roman" w:cs="Times New Roman"/>
          <w:sz w:val="24"/>
          <w:szCs w:val="24"/>
        </w:rPr>
        <w:t xml:space="preserve"> slower performance.</w:t>
      </w:r>
    </w:p>
    <w:p w14:paraId="4A3D4343" w14:textId="77777777" w:rsidR="00CB39E3" w:rsidRPr="0040528D" w:rsidRDefault="00CB39E3" w:rsidP="00CB39E3">
      <w:pPr>
        <w:pStyle w:val="PlainText"/>
        <w:ind w:firstLine="720"/>
        <w:rPr>
          <w:rFonts w:ascii="Times New Roman" w:hAnsi="Times New Roman" w:cs="Times New Roman"/>
          <w:sz w:val="24"/>
          <w:szCs w:val="24"/>
        </w:rPr>
      </w:pPr>
      <w:proofErr w:type="gramStart"/>
      <w:r w:rsidRPr="0040528D">
        <w:rPr>
          <w:rFonts w:ascii="Times New Roman" w:hAnsi="Times New Roman" w:cs="Times New Roman"/>
          <w:b/>
          <w:sz w:val="24"/>
          <w:szCs w:val="24"/>
        </w:rPr>
        <w:t>Identification Reaction Time.</w:t>
      </w:r>
      <w:proofErr w:type="gramEnd"/>
      <w:r w:rsidRPr="0040528D">
        <w:rPr>
          <w:rFonts w:ascii="Times New Roman" w:hAnsi="Times New Roman" w:cs="Times New Roman"/>
          <w:sz w:val="24"/>
          <w:szCs w:val="24"/>
        </w:rPr>
        <w:t xml:space="preserve"> There was no difference between performance at home and in the clinic after application of our linear correction for the PC effect as described in the manuscript. Participants are 24 </w:t>
      </w:r>
      <w:proofErr w:type="spellStart"/>
      <w:r w:rsidRPr="0040528D">
        <w:rPr>
          <w:rFonts w:ascii="Times New Roman" w:hAnsi="Times New Roman" w:cs="Times New Roman"/>
          <w:sz w:val="24"/>
          <w:szCs w:val="24"/>
        </w:rPr>
        <w:t>ms</w:t>
      </w:r>
      <w:proofErr w:type="spellEnd"/>
      <w:r w:rsidRPr="0040528D">
        <w:rPr>
          <w:rFonts w:ascii="Times New Roman" w:hAnsi="Times New Roman" w:cs="Times New Roman"/>
          <w:sz w:val="24"/>
          <w:szCs w:val="24"/>
        </w:rPr>
        <w:t xml:space="preserve"> faster at session 2 relative to session 1 on Identification. For each additional session after session 2, performance is about </w:t>
      </w:r>
      <w:r>
        <w:rPr>
          <w:rFonts w:ascii="Times New Roman" w:hAnsi="Times New Roman" w:cs="Times New Roman"/>
          <w:sz w:val="24"/>
          <w:szCs w:val="24"/>
        </w:rPr>
        <w:t xml:space="preserve">1 to </w:t>
      </w:r>
      <w:r w:rsidRPr="0040528D">
        <w:rPr>
          <w:rFonts w:ascii="Times New Roman" w:hAnsi="Times New Roman" w:cs="Times New Roman"/>
          <w:sz w:val="24"/>
          <w:szCs w:val="24"/>
        </w:rPr>
        <w:t xml:space="preserve">2 </w:t>
      </w:r>
      <w:proofErr w:type="spellStart"/>
      <w:r w:rsidRPr="0040528D">
        <w:rPr>
          <w:rFonts w:ascii="Times New Roman" w:hAnsi="Times New Roman" w:cs="Times New Roman"/>
          <w:sz w:val="24"/>
          <w:szCs w:val="24"/>
        </w:rPr>
        <w:t>ms</w:t>
      </w:r>
      <w:proofErr w:type="spellEnd"/>
      <w:r w:rsidRPr="0040528D">
        <w:rPr>
          <w:rFonts w:ascii="Times New Roman" w:hAnsi="Times New Roman" w:cs="Times New Roman"/>
          <w:sz w:val="24"/>
          <w:szCs w:val="24"/>
        </w:rPr>
        <w:t xml:space="preserve"> faster. Across sessions 2 to 7, this would be a </w:t>
      </w:r>
      <w:r>
        <w:rPr>
          <w:rFonts w:ascii="Times New Roman" w:hAnsi="Times New Roman" w:cs="Times New Roman"/>
          <w:sz w:val="24"/>
          <w:szCs w:val="24"/>
        </w:rPr>
        <w:t xml:space="preserve">6 to </w:t>
      </w:r>
      <w:r w:rsidRPr="0040528D">
        <w:rPr>
          <w:rFonts w:ascii="Times New Roman" w:hAnsi="Times New Roman" w:cs="Times New Roman"/>
          <w:sz w:val="24"/>
          <w:szCs w:val="24"/>
        </w:rPr>
        <w:t xml:space="preserve">9 </w:t>
      </w:r>
      <w:proofErr w:type="spellStart"/>
      <w:r w:rsidRPr="0040528D">
        <w:rPr>
          <w:rFonts w:ascii="Times New Roman" w:hAnsi="Times New Roman" w:cs="Times New Roman"/>
          <w:sz w:val="24"/>
          <w:szCs w:val="24"/>
        </w:rPr>
        <w:t>ms</w:t>
      </w:r>
      <w:proofErr w:type="spellEnd"/>
      <w:r w:rsidRPr="0040528D">
        <w:rPr>
          <w:rFonts w:ascii="Times New Roman" w:hAnsi="Times New Roman" w:cs="Times New Roman"/>
          <w:sz w:val="24"/>
          <w:szCs w:val="24"/>
        </w:rPr>
        <w:t xml:space="preserve"> faster performance, which is negligible. In comparison, a 1 year increase in age leads to an estimated 2.92 </w:t>
      </w:r>
      <w:proofErr w:type="spellStart"/>
      <w:r w:rsidRPr="0040528D">
        <w:rPr>
          <w:rFonts w:ascii="Times New Roman" w:hAnsi="Times New Roman" w:cs="Times New Roman"/>
          <w:sz w:val="24"/>
          <w:szCs w:val="24"/>
        </w:rPr>
        <w:t>ms</w:t>
      </w:r>
      <w:proofErr w:type="spellEnd"/>
      <w:r w:rsidRPr="0040528D">
        <w:rPr>
          <w:rFonts w:ascii="Times New Roman" w:hAnsi="Times New Roman" w:cs="Times New Roman"/>
          <w:sz w:val="24"/>
          <w:szCs w:val="24"/>
        </w:rPr>
        <w:t xml:space="preserve"> slower performance. A 10 year age effect is therefore a 29 </w:t>
      </w:r>
      <w:proofErr w:type="spellStart"/>
      <w:r w:rsidRPr="0040528D">
        <w:rPr>
          <w:rFonts w:ascii="Times New Roman" w:hAnsi="Times New Roman" w:cs="Times New Roman"/>
          <w:sz w:val="24"/>
          <w:szCs w:val="24"/>
        </w:rPr>
        <w:t>ms</w:t>
      </w:r>
      <w:proofErr w:type="spellEnd"/>
      <w:r w:rsidRPr="0040528D">
        <w:rPr>
          <w:rFonts w:ascii="Times New Roman" w:hAnsi="Times New Roman" w:cs="Times New Roman"/>
          <w:sz w:val="24"/>
          <w:szCs w:val="24"/>
        </w:rPr>
        <w:t xml:space="preserve"> difference, and a 20 year age effect is estimated as a 58 </w:t>
      </w:r>
      <w:proofErr w:type="spellStart"/>
      <w:r w:rsidRPr="0040528D">
        <w:rPr>
          <w:rFonts w:ascii="Times New Roman" w:hAnsi="Times New Roman" w:cs="Times New Roman"/>
          <w:sz w:val="24"/>
          <w:szCs w:val="24"/>
        </w:rPr>
        <w:t>ms</w:t>
      </w:r>
      <w:proofErr w:type="spellEnd"/>
      <w:r w:rsidRPr="0040528D">
        <w:rPr>
          <w:rFonts w:ascii="Times New Roman" w:hAnsi="Times New Roman" w:cs="Times New Roman"/>
          <w:sz w:val="24"/>
          <w:szCs w:val="24"/>
        </w:rPr>
        <w:t xml:space="preserve"> slower performance.</w:t>
      </w:r>
    </w:p>
    <w:p w14:paraId="2B4A2EE4" w14:textId="77777777" w:rsidR="00CB39E3" w:rsidRPr="0040528D" w:rsidRDefault="00CB39E3" w:rsidP="00CB39E3">
      <w:pPr>
        <w:ind w:firstLine="720"/>
        <w:rPr>
          <w:rFonts w:cs="Times New Roman"/>
          <w:b/>
          <w:szCs w:val="24"/>
        </w:rPr>
      </w:pPr>
      <w:proofErr w:type="gramStart"/>
      <w:r w:rsidRPr="0040528D">
        <w:rPr>
          <w:rFonts w:cs="Times New Roman"/>
          <w:b/>
          <w:szCs w:val="24"/>
        </w:rPr>
        <w:t>One Card Learning accuracy</w:t>
      </w:r>
      <w:proofErr w:type="gramEnd"/>
      <w:r w:rsidRPr="0040528D">
        <w:rPr>
          <w:rFonts w:cs="Times New Roman"/>
          <w:b/>
          <w:szCs w:val="24"/>
        </w:rPr>
        <w:t xml:space="preserve">.  </w:t>
      </w:r>
      <w:r w:rsidRPr="0040528D">
        <w:rPr>
          <w:rFonts w:cs="Times New Roman"/>
          <w:szCs w:val="24"/>
        </w:rPr>
        <w:t xml:space="preserve">Participants perform </w:t>
      </w:r>
      <w:r>
        <w:rPr>
          <w:rFonts w:cs="Times New Roman"/>
          <w:szCs w:val="24"/>
        </w:rPr>
        <w:t xml:space="preserve">5.3 to </w:t>
      </w:r>
      <w:r w:rsidRPr="0040528D">
        <w:rPr>
          <w:rFonts w:cs="Times New Roman"/>
          <w:szCs w:val="24"/>
        </w:rPr>
        <w:t>5.4% lower on One Card Learning accuracy (out of 100% raw scale) at home relative to in clinic. There is</w:t>
      </w:r>
      <w:r w:rsidRPr="0040528D">
        <w:rPr>
          <w:rFonts w:cs="Times New Roman"/>
          <w:b/>
          <w:szCs w:val="24"/>
        </w:rPr>
        <w:t xml:space="preserve"> </w:t>
      </w:r>
      <w:r w:rsidRPr="0040528D">
        <w:rPr>
          <w:rFonts w:cs="Times New Roman"/>
          <w:szCs w:val="24"/>
        </w:rPr>
        <w:t>a 3.7% increase in accuracy from session 1 to session 2.</w:t>
      </w:r>
      <w:r w:rsidRPr="0040528D">
        <w:rPr>
          <w:rFonts w:cs="Times New Roman"/>
          <w:b/>
          <w:szCs w:val="24"/>
        </w:rPr>
        <w:t xml:space="preserve"> </w:t>
      </w:r>
      <w:r w:rsidRPr="0040528D">
        <w:rPr>
          <w:rFonts w:cs="Times New Roman"/>
          <w:szCs w:val="24"/>
        </w:rPr>
        <w:t>For each additional session after session 2, there is a 0.6</w:t>
      </w:r>
      <w:r>
        <w:rPr>
          <w:rFonts w:cs="Times New Roman"/>
          <w:szCs w:val="24"/>
        </w:rPr>
        <w:t xml:space="preserve"> to 0.7</w:t>
      </w:r>
      <w:r w:rsidRPr="0040528D">
        <w:rPr>
          <w:rFonts w:cs="Times New Roman"/>
          <w:szCs w:val="24"/>
        </w:rPr>
        <w:t>% increase in accuracy. Across sessions 2 to 7, this would be a 3% increase in accuracy. Together, the increase in accuracy from baseline to session 7 would be 6.</w:t>
      </w:r>
      <w:r>
        <w:rPr>
          <w:rFonts w:cs="Times New Roman"/>
          <w:szCs w:val="24"/>
        </w:rPr>
        <w:t>9</w:t>
      </w:r>
      <w:r w:rsidRPr="0040528D">
        <w:rPr>
          <w:rFonts w:cs="Times New Roman"/>
          <w:szCs w:val="24"/>
        </w:rPr>
        <w:t>%, with over half of that change explained by the first practice effect (session 1 to 2). For comparison, there is a 0.2% decline for each increased year of age. A 10 year age effect is therefore a 2% lower score on raw One Card Learning accuracy. A 20 year age effect is estimated as 4% lower accuracy.</w:t>
      </w:r>
    </w:p>
    <w:p w14:paraId="57F5BA97" w14:textId="77777777" w:rsidR="00CB39E3" w:rsidRDefault="00CB39E3" w:rsidP="00CB39E3">
      <w:pPr>
        <w:ind w:firstLine="720"/>
        <w:rPr>
          <w:rFonts w:cs="Times New Roman"/>
          <w:szCs w:val="24"/>
        </w:rPr>
      </w:pPr>
      <w:proofErr w:type="gramStart"/>
      <w:r w:rsidRPr="0040528D">
        <w:rPr>
          <w:rFonts w:cs="Times New Roman"/>
          <w:b/>
          <w:szCs w:val="24"/>
        </w:rPr>
        <w:t>One Back accuracy</w:t>
      </w:r>
      <w:proofErr w:type="gramEnd"/>
      <w:r w:rsidRPr="0040528D">
        <w:rPr>
          <w:rFonts w:cs="Times New Roman"/>
          <w:b/>
          <w:szCs w:val="24"/>
        </w:rPr>
        <w:t xml:space="preserve">.  </w:t>
      </w:r>
      <w:r w:rsidRPr="0040528D">
        <w:rPr>
          <w:rFonts w:cs="Times New Roman"/>
          <w:szCs w:val="24"/>
        </w:rPr>
        <w:t xml:space="preserve">Participants perform </w:t>
      </w:r>
      <w:r>
        <w:rPr>
          <w:rFonts w:cs="Times New Roman"/>
          <w:szCs w:val="24"/>
        </w:rPr>
        <w:t>1 to 2</w:t>
      </w:r>
      <w:r w:rsidRPr="0040528D">
        <w:rPr>
          <w:rFonts w:cs="Times New Roman"/>
          <w:szCs w:val="24"/>
        </w:rPr>
        <w:t xml:space="preserve">% lower on One Back accuracy (out of 100% raw scale) at home relative to in clinic. There is a 0.6% increase in accuracy from session 1 to session 2, which </w:t>
      </w:r>
      <w:r>
        <w:rPr>
          <w:rFonts w:cs="Times New Roman"/>
          <w:szCs w:val="24"/>
        </w:rPr>
        <w:t>may seem small when compared to</w:t>
      </w:r>
      <w:r w:rsidRPr="0040528D">
        <w:rPr>
          <w:rFonts w:cs="Times New Roman"/>
          <w:szCs w:val="24"/>
        </w:rPr>
        <w:t xml:space="preserve"> One Card Learning accuracy but the One Back effect is bounded (e.g., there is a ceiling effect). For each additional session after session 2, there is a 0.3</w:t>
      </w:r>
      <w:r>
        <w:rPr>
          <w:rFonts w:cs="Times New Roman"/>
          <w:szCs w:val="24"/>
        </w:rPr>
        <w:t xml:space="preserve"> to 0.4</w:t>
      </w:r>
      <w:r w:rsidRPr="0040528D">
        <w:rPr>
          <w:rFonts w:cs="Times New Roman"/>
          <w:szCs w:val="24"/>
        </w:rPr>
        <w:t xml:space="preserve">% increase in accuracy. Across sessions 2 to 7, this would be a </w:t>
      </w:r>
      <w:r>
        <w:rPr>
          <w:rFonts w:cs="Times New Roman"/>
          <w:szCs w:val="24"/>
        </w:rPr>
        <w:t>1.4 to 2</w:t>
      </w:r>
      <w:r w:rsidRPr="0040528D">
        <w:rPr>
          <w:rFonts w:cs="Times New Roman"/>
          <w:szCs w:val="24"/>
        </w:rPr>
        <w:t xml:space="preserve">% increase in accuracy. Together, the increase in accuracy </w:t>
      </w:r>
      <w:r w:rsidRPr="0040528D">
        <w:rPr>
          <w:rFonts w:cs="Times New Roman"/>
          <w:szCs w:val="24"/>
        </w:rPr>
        <w:lastRenderedPageBreak/>
        <w:t>from baseline to session 7 would be 2%. For comparison, a 1 year increase in age leads to an estimated 0.1% decline for each increased year of age. A 10 year age effect is therefore a 1% lower score on raw ONB accuracy. A 20 year age effect is 2% lower accuracy.</w:t>
      </w:r>
    </w:p>
    <w:p w14:paraId="1F7F4820" w14:textId="77777777" w:rsidR="00FE2A8B" w:rsidRDefault="00FE2A8B" w:rsidP="00FE2A8B">
      <w:pPr>
        <w:rPr>
          <w:rFonts w:cs="Times New Roman"/>
          <w:b/>
          <w:szCs w:val="24"/>
        </w:rPr>
      </w:pPr>
    </w:p>
    <w:p w14:paraId="68B80037" w14:textId="75ED28AD" w:rsidR="00FE2A8B" w:rsidRPr="004769B3" w:rsidRDefault="00FE2A8B" w:rsidP="00FE2A8B">
      <w:pPr>
        <w:rPr>
          <w:rFonts w:cs="Times New Roman"/>
          <w:szCs w:val="24"/>
          <w:u w:val="single"/>
        </w:rPr>
      </w:pPr>
      <w:r w:rsidRPr="004769B3">
        <w:rPr>
          <w:rFonts w:cs="Times New Roman"/>
          <w:szCs w:val="24"/>
          <w:u w:val="single"/>
        </w:rPr>
        <w:t>Additional Sensitivity Analyses</w:t>
      </w:r>
    </w:p>
    <w:p w14:paraId="4E9932B9" w14:textId="2F6249A0" w:rsidR="00FE2A8B" w:rsidRDefault="004769B3" w:rsidP="00FE2A8B">
      <w:pPr>
        <w:pStyle w:val="PlainText"/>
        <w:ind w:firstLine="720"/>
        <w:rPr>
          <w:rFonts w:ascii="Times New Roman" w:hAnsi="Times New Roman" w:cs="Times New Roman"/>
          <w:sz w:val="24"/>
          <w:szCs w:val="24"/>
        </w:rPr>
      </w:pPr>
      <w:proofErr w:type="gramStart"/>
      <w:r w:rsidRPr="004769B3">
        <w:rPr>
          <w:rFonts w:ascii="Times New Roman" w:hAnsi="Times New Roman" w:cs="Times New Roman"/>
          <w:b/>
          <w:sz w:val="24"/>
          <w:szCs w:val="24"/>
        </w:rPr>
        <w:t>Impact of removing converters.</w:t>
      </w:r>
      <w:proofErr w:type="gramEnd"/>
      <w:r>
        <w:rPr>
          <w:rFonts w:ascii="Times New Roman" w:hAnsi="Times New Roman" w:cs="Times New Roman"/>
          <w:sz w:val="24"/>
          <w:szCs w:val="24"/>
        </w:rPr>
        <w:t xml:space="preserve"> </w:t>
      </w:r>
      <w:r w:rsidR="00FE2A8B" w:rsidRPr="00FE2A8B">
        <w:rPr>
          <w:rFonts w:ascii="Times New Roman" w:hAnsi="Times New Roman" w:cs="Times New Roman"/>
          <w:sz w:val="24"/>
          <w:szCs w:val="24"/>
        </w:rPr>
        <w:t xml:space="preserve">Data for participants who were </w:t>
      </w:r>
      <w:r>
        <w:rPr>
          <w:rFonts w:ascii="Times New Roman" w:hAnsi="Times New Roman" w:cs="Times New Roman"/>
          <w:sz w:val="24"/>
          <w:szCs w:val="24"/>
        </w:rPr>
        <w:t>cognitively unimpaired</w:t>
      </w:r>
      <w:r w:rsidR="00FE2A8B" w:rsidRPr="00FE2A8B">
        <w:rPr>
          <w:rFonts w:ascii="Times New Roman" w:hAnsi="Times New Roman" w:cs="Times New Roman"/>
          <w:sz w:val="24"/>
          <w:szCs w:val="24"/>
        </w:rPr>
        <w:t xml:space="preserve"> at the time of their first </w:t>
      </w:r>
      <w:proofErr w:type="spellStart"/>
      <w:r w:rsidR="00FE2A8B" w:rsidRPr="00FE2A8B">
        <w:rPr>
          <w:rFonts w:ascii="Times New Roman" w:hAnsi="Times New Roman" w:cs="Times New Roman"/>
          <w:sz w:val="24"/>
          <w:szCs w:val="24"/>
        </w:rPr>
        <w:t>Cogstate</w:t>
      </w:r>
      <w:proofErr w:type="spellEnd"/>
      <w:r w:rsidR="00FE2A8B" w:rsidRPr="00FE2A8B">
        <w:rPr>
          <w:rFonts w:ascii="Times New Roman" w:hAnsi="Times New Roman" w:cs="Times New Roman"/>
          <w:sz w:val="24"/>
          <w:szCs w:val="24"/>
        </w:rPr>
        <w:t xml:space="preserve"> session but later were assigned a diagnosis of </w:t>
      </w:r>
      <w:r>
        <w:rPr>
          <w:rFonts w:ascii="Times New Roman" w:hAnsi="Times New Roman" w:cs="Times New Roman"/>
          <w:sz w:val="24"/>
          <w:szCs w:val="24"/>
        </w:rPr>
        <w:t>mild cognitive impairment (MCI)</w:t>
      </w:r>
      <w:r w:rsidR="00FE2A8B" w:rsidRPr="00FE2A8B">
        <w:rPr>
          <w:rFonts w:ascii="Times New Roman" w:hAnsi="Times New Roman" w:cs="Times New Roman"/>
          <w:sz w:val="24"/>
          <w:szCs w:val="24"/>
        </w:rPr>
        <w:t xml:space="preserve"> or dementia at a follow-up visit were </w:t>
      </w:r>
      <w:r w:rsidR="00283A99">
        <w:rPr>
          <w:rFonts w:ascii="Times New Roman" w:hAnsi="Times New Roman" w:cs="Times New Roman"/>
          <w:sz w:val="24"/>
          <w:szCs w:val="24"/>
        </w:rPr>
        <w:t>retained</w:t>
      </w:r>
      <w:r w:rsidR="00FE2A8B" w:rsidRPr="00FE2A8B">
        <w:rPr>
          <w:rFonts w:ascii="Times New Roman" w:hAnsi="Times New Roman" w:cs="Times New Roman"/>
          <w:sz w:val="24"/>
          <w:szCs w:val="24"/>
        </w:rPr>
        <w:t xml:space="preserve"> </w:t>
      </w:r>
      <w:r w:rsidR="00283A99">
        <w:rPr>
          <w:rFonts w:ascii="Times New Roman" w:hAnsi="Times New Roman" w:cs="Times New Roman"/>
          <w:sz w:val="24"/>
          <w:szCs w:val="24"/>
        </w:rPr>
        <w:t xml:space="preserve">up </w:t>
      </w:r>
      <w:r w:rsidR="00FE2A8B" w:rsidRPr="00FE2A8B">
        <w:rPr>
          <w:rFonts w:ascii="Times New Roman" w:hAnsi="Times New Roman" w:cs="Times New Roman"/>
          <w:sz w:val="24"/>
          <w:szCs w:val="24"/>
        </w:rPr>
        <w:t xml:space="preserve">until </w:t>
      </w:r>
      <w:r w:rsidR="00283A99">
        <w:rPr>
          <w:rFonts w:ascii="Times New Roman" w:hAnsi="Times New Roman" w:cs="Times New Roman"/>
          <w:sz w:val="24"/>
          <w:szCs w:val="24"/>
        </w:rPr>
        <w:t xml:space="preserve">(but not including) </w:t>
      </w:r>
      <w:r w:rsidR="00FE2A8B" w:rsidRPr="00FE2A8B">
        <w:rPr>
          <w:rFonts w:ascii="Times New Roman" w:hAnsi="Times New Roman" w:cs="Times New Roman"/>
          <w:sz w:val="24"/>
          <w:szCs w:val="24"/>
        </w:rPr>
        <w:t xml:space="preserve">the visit with the diagnosis to avoid biasing our sample toward individuals with less follow-up data available. While our primary study question was to understand how cognitively unimpaired subjects look over time, we also recognize that it is important to understand the potential impact of our approach of removing data following transition to MCI/dementia. To help address this issue, we </w:t>
      </w:r>
      <w:r w:rsidR="00FE2A8B">
        <w:rPr>
          <w:rFonts w:ascii="Times New Roman" w:hAnsi="Times New Roman" w:cs="Times New Roman"/>
          <w:sz w:val="24"/>
          <w:szCs w:val="24"/>
        </w:rPr>
        <w:t>performed a sensitivity analysis and</w:t>
      </w:r>
      <w:r w:rsidR="00FE2A8B" w:rsidRPr="00FE2A8B">
        <w:rPr>
          <w:rFonts w:ascii="Times New Roman" w:hAnsi="Times New Roman" w:cs="Times New Roman"/>
          <w:sz w:val="24"/>
          <w:szCs w:val="24"/>
        </w:rPr>
        <w:t xml:space="preserve"> fit new linear mixed effects models including all follow-up for the subjects in our study, without excluding visits having a diagnosis MCI or later.  Because we have a population based cohort, relatively few subjects progressed (n=38 to MCI, n=3 to dementia, n=4 to other) and contributed an additional 222 observations.  </w:t>
      </w:r>
      <w:r w:rsidR="00FE2A8B">
        <w:rPr>
          <w:rFonts w:ascii="Times New Roman" w:hAnsi="Times New Roman" w:cs="Times New Roman"/>
          <w:sz w:val="24"/>
          <w:szCs w:val="24"/>
        </w:rPr>
        <w:t>T</w:t>
      </w:r>
      <w:r w:rsidR="00FE2A8B" w:rsidRPr="00FE2A8B">
        <w:rPr>
          <w:rFonts w:ascii="Times New Roman" w:hAnsi="Times New Roman" w:cs="Times New Roman"/>
          <w:sz w:val="24"/>
          <w:szCs w:val="24"/>
        </w:rPr>
        <w:t xml:space="preserve">he models were very similar with and without these observations.  </w:t>
      </w:r>
    </w:p>
    <w:p w14:paraId="0B014106" w14:textId="1188B1E9" w:rsidR="00617DBB" w:rsidRPr="00617DBB" w:rsidRDefault="004769B3" w:rsidP="00617DBB">
      <w:pPr>
        <w:pStyle w:val="PlainText"/>
        <w:ind w:firstLine="720"/>
        <w:rPr>
          <w:rFonts w:ascii="Times New Roman" w:hAnsi="Times New Roman" w:cs="Times New Roman"/>
          <w:sz w:val="24"/>
          <w:szCs w:val="24"/>
        </w:rPr>
      </w:pPr>
      <w:proofErr w:type="gramStart"/>
      <w:r w:rsidRPr="004769B3">
        <w:rPr>
          <w:rFonts w:ascii="Times New Roman" w:hAnsi="Times New Roman" w:cs="Times New Roman"/>
          <w:b/>
          <w:sz w:val="24"/>
          <w:szCs w:val="24"/>
        </w:rPr>
        <w:t>Impact of time between sessions.</w:t>
      </w:r>
      <w:proofErr w:type="gramEnd"/>
      <w:r>
        <w:rPr>
          <w:rFonts w:ascii="Times New Roman" w:hAnsi="Times New Roman" w:cs="Times New Roman"/>
          <w:sz w:val="24"/>
          <w:szCs w:val="24"/>
        </w:rPr>
        <w:t xml:space="preserve"> </w:t>
      </w:r>
      <w:r w:rsidR="00617DBB" w:rsidRPr="00617DBB">
        <w:rPr>
          <w:rFonts w:ascii="Times New Roman" w:hAnsi="Times New Roman" w:cs="Times New Roman"/>
          <w:sz w:val="24"/>
          <w:szCs w:val="24"/>
        </w:rPr>
        <w:t xml:space="preserve">To consider if time between sessions was important in determining practice effects we defined new predictors involving the time from a clinic session to the next session, and time from an at-home session to the next session.  </w:t>
      </w:r>
      <w:proofErr w:type="gramStart"/>
      <w:r w:rsidR="00617DBB" w:rsidRPr="00617DBB">
        <w:rPr>
          <w:rFonts w:ascii="Times New Roman" w:hAnsi="Times New Roman" w:cs="Times New Roman"/>
          <w:sz w:val="24"/>
          <w:szCs w:val="24"/>
        </w:rPr>
        <w:t>Comparing the new predictors to the previous predictors involving only the number of previous sessions showed the time variable for clinic sessions and number of clinic sessions, as well as</w:t>
      </w:r>
      <w:r>
        <w:rPr>
          <w:rFonts w:ascii="Times New Roman" w:hAnsi="Times New Roman" w:cs="Times New Roman"/>
          <w:sz w:val="24"/>
          <w:szCs w:val="24"/>
        </w:rPr>
        <w:t xml:space="preserve"> the</w:t>
      </w:r>
      <w:r w:rsidR="00617DBB" w:rsidRPr="00617DBB">
        <w:rPr>
          <w:rFonts w:ascii="Times New Roman" w:hAnsi="Times New Roman" w:cs="Times New Roman"/>
          <w:sz w:val="24"/>
          <w:szCs w:val="24"/>
        </w:rPr>
        <w:t xml:space="preserve"> time </w:t>
      </w:r>
      <w:r>
        <w:rPr>
          <w:rFonts w:ascii="Times New Roman" w:hAnsi="Times New Roman" w:cs="Times New Roman"/>
          <w:sz w:val="24"/>
          <w:szCs w:val="24"/>
        </w:rPr>
        <w:t xml:space="preserve">variable </w:t>
      </w:r>
      <w:r w:rsidR="00617DBB" w:rsidRPr="00617DBB">
        <w:rPr>
          <w:rFonts w:ascii="Times New Roman" w:hAnsi="Times New Roman" w:cs="Times New Roman"/>
          <w:sz w:val="24"/>
          <w:szCs w:val="24"/>
        </w:rPr>
        <w:t>and number of sessions for at-home to be highly dependent with correlations of 0.95 and 0.96.</w:t>
      </w:r>
      <w:proofErr w:type="gramEnd"/>
      <w:r w:rsidR="00617DBB" w:rsidRPr="00617DBB">
        <w:rPr>
          <w:rFonts w:ascii="Times New Roman" w:hAnsi="Times New Roman" w:cs="Times New Roman"/>
          <w:sz w:val="24"/>
          <w:szCs w:val="24"/>
        </w:rPr>
        <w:t xml:space="preserve">  With these high correlations, when fit simultaneously with number of sessions to describe the practice effect, model term estimates for time between sessions were unstable and did not present any clear evidence that time between sessions provided additional information beyond number of sessions.  </w:t>
      </w:r>
      <w:r>
        <w:rPr>
          <w:rFonts w:ascii="Times New Roman" w:hAnsi="Times New Roman" w:cs="Times New Roman"/>
          <w:sz w:val="24"/>
          <w:szCs w:val="24"/>
        </w:rPr>
        <w:t xml:space="preserve">We conclude that time between sessions </w:t>
      </w:r>
      <w:r w:rsidR="00617DBB" w:rsidRPr="00617DBB">
        <w:rPr>
          <w:rFonts w:ascii="Times New Roman" w:hAnsi="Times New Roman" w:cs="Times New Roman"/>
          <w:sz w:val="24"/>
          <w:szCs w:val="24"/>
        </w:rPr>
        <w:t>did not play an important factor in determining practice effect magnitude</w:t>
      </w:r>
      <w:r>
        <w:rPr>
          <w:rFonts w:ascii="Times New Roman" w:hAnsi="Times New Roman" w:cs="Times New Roman"/>
          <w:sz w:val="24"/>
          <w:szCs w:val="24"/>
        </w:rPr>
        <w:t xml:space="preserve"> within the current study.</w:t>
      </w:r>
      <w:r w:rsidR="00617DBB" w:rsidRPr="00617DBB">
        <w:rPr>
          <w:rFonts w:ascii="Times New Roman" w:hAnsi="Times New Roman" w:cs="Times New Roman"/>
          <w:sz w:val="24"/>
          <w:szCs w:val="24"/>
        </w:rPr>
        <w:t> </w:t>
      </w:r>
    </w:p>
    <w:p w14:paraId="5CD8FA25" w14:textId="77777777" w:rsidR="00617DBB" w:rsidRPr="00617DBB" w:rsidRDefault="00617DBB" w:rsidP="00FE2A8B">
      <w:pPr>
        <w:pStyle w:val="PlainText"/>
        <w:ind w:firstLine="720"/>
        <w:rPr>
          <w:rFonts w:ascii="Times New Roman" w:hAnsi="Times New Roman" w:cs="Times New Roman"/>
          <w:sz w:val="24"/>
          <w:szCs w:val="24"/>
        </w:rPr>
      </w:pPr>
    </w:p>
    <w:p w14:paraId="0D9421CD" w14:textId="2FB1AF27" w:rsidR="00FE2A8B" w:rsidRPr="00FE2A8B" w:rsidRDefault="00FE2A8B" w:rsidP="00FE2A8B">
      <w:pPr>
        <w:autoSpaceDE w:val="0"/>
        <w:autoSpaceDN w:val="0"/>
        <w:adjustRightInd w:val="0"/>
        <w:ind w:firstLine="720"/>
        <w:rPr>
          <w:rFonts w:cs="Times New Roman"/>
          <w:szCs w:val="24"/>
        </w:rPr>
      </w:pPr>
    </w:p>
    <w:p w14:paraId="6C6607FA" w14:textId="5F34F47C" w:rsidR="00102631" w:rsidRPr="00854BA3" w:rsidRDefault="00102631" w:rsidP="00854BA3">
      <w:pPr>
        <w:spacing w:after="200" w:line="276" w:lineRule="auto"/>
        <w:rPr>
          <w:szCs w:val="24"/>
        </w:rPr>
      </w:pPr>
    </w:p>
    <w:sectPr w:rsidR="00102631" w:rsidRPr="00854BA3" w:rsidSect="00660E1E">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F2AF4A7" w15:done="0"/>
  <w15:commentEx w15:paraId="1A70DEF5" w15:done="0"/>
  <w15:commentEx w15:paraId="44387587" w15:done="0"/>
  <w15:commentEx w15:paraId="543D93C4" w15:done="0"/>
  <w15:commentEx w15:paraId="3E474013" w15:done="0"/>
  <w15:commentEx w15:paraId="77260D08" w15:done="0"/>
  <w15:commentEx w15:paraId="681ED293" w15:done="0"/>
  <w15:commentEx w15:paraId="0F2A5C4A" w15:done="0"/>
  <w15:commentEx w15:paraId="64AA8D86" w15:done="0"/>
  <w15:commentEx w15:paraId="010DF8D5" w15:done="0"/>
  <w15:commentEx w15:paraId="042378B6" w15:done="0"/>
  <w15:commentEx w15:paraId="6067E031" w15:done="0"/>
  <w15:commentEx w15:paraId="09CED64F" w15:done="0"/>
  <w15:commentEx w15:paraId="31285558" w15:done="0"/>
  <w15:commentEx w15:paraId="339CCF00" w15:done="0"/>
  <w15:commentEx w15:paraId="5F00457A" w15:done="0"/>
  <w15:commentEx w15:paraId="28763CAD" w15:done="0"/>
  <w15:commentEx w15:paraId="39F49F15" w15:done="0"/>
  <w15:commentEx w15:paraId="7887AADD" w15:done="0"/>
  <w15:commentEx w15:paraId="030DE8B8" w15:done="0"/>
  <w15:commentEx w15:paraId="1AC5F7F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2AF4A7" w16cid:durableId="20589D43"/>
  <w16cid:commentId w16cid:paraId="1A70DEF5" w16cid:durableId="20589D44"/>
  <w16cid:commentId w16cid:paraId="44387587" w16cid:durableId="2058D663"/>
  <w16cid:commentId w16cid:paraId="543D93C4" w16cid:durableId="2058C833"/>
  <w16cid:commentId w16cid:paraId="3E474013" w16cid:durableId="2058C8CF"/>
  <w16cid:commentId w16cid:paraId="77260D08" w16cid:durableId="20589D45"/>
  <w16cid:commentId w16cid:paraId="681ED293" w16cid:durableId="2058C99B"/>
  <w16cid:commentId w16cid:paraId="0F2A5C4A" w16cid:durableId="2058C9C8"/>
  <w16cid:commentId w16cid:paraId="64AA8D86" w16cid:durableId="2058C9F0"/>
  <w16cid:commentId w16cid:paraId="010DF8D5" w16cid:durableId="2058CB57"/>
  <w16cid:commentId w16cid:paraId="042378B6" w16cid:durableId="2058CBC3"/>
  <w16cid:commentId w16cid:paraId="6067E031" w16cid:durableId="2058CC49"/>
  <w16cid:commentId w16cid:paraId="09CED64F" w16cid:durableId="20589D46"/>
  <w16cid:commentId w16cid:paraId="31285558" w16cid:durableId="2058D1E0"/>
  <w16cid:commentId w16cid:paraId="339CCF00" w16cid:durableId="2058D231"/>
  <w16cid:commentId w16cid:paraId="5F00457A" w16cid:durableId="20589D47"/>
  <w16cid:commentId w16cid:paraId="28763CAD" w16cid:durableId="20589D48"/>
  <w16cid:commentId w16cid:paraId="39F49F15" w16cid:durableId="20589D49"/>
  <w16cid:commentId w16cid:paraId="7887AADD" w16cid:durableId="20589D4A"/>
  <w16cid:commentId w16cid:paraId="030DE8B8" w16cid:durableId="2058D82E"/>
  <w16cid:commentId w16cid:paraId="1AC5F7F2" w16cid:durableId="20589D4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34E495" w14:textId="77777777" w:rsidR="000F5604" w:rsidRDefault="000F5604" w:rsidP="00A220E6">
      <w:r>
        <w:separator/>
      </w:r>
    </w:p>
  </w:endnote>
  <w:endnote w:type="continuationSeparator" w:id="0">
    <w:p w14:paraId="4152D70B" w14:textId="77777777" w:rsidR="000F5604" w:rsidRDefault="000F5604" w:rsidP="00A2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004826" w14:textId="77777777" w:rsidR="000F5604" w:rsidRDefault="000F56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BFF4E" w14:textId="77777777" w:rsidR="000F5604" w:rsidRDefault="000F56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E0753E" w14:textId="77777777" w:rsidR="000F5604" w:rsidRDefault="000F5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FBABFF" w14:textId="77777777" w:rsidR="000F5604" w:rsidRDefault="000F5604" w:rsidP="00A220E6">
      <w:r>
        <w:separator/>
      </w:r>
    </w:p>
  </w:footnote>
  <w:footnote w:type="continuationSeparator" w:id="0">
    <w:p w14:paraId="0C8F2172" w14:textId="77777777" w:rsidR="000F5604" w:rsidRDefault="000F5604" w:rsidP="00A22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88C60" w14:textId="77777777" w:rsidR="000F5604" w:rsidRDefault="000F5604">
    <w:pPr>
      <w:pStyle w:val="Header"/>
    </w:pPr>
  </w:p>
  <w:p w14:paraId="583F8E25" w14:textId="77777777" w:rsidR="000F5604" w:rsidRDefault="000F56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1803CA" w14:textId="455909ED" w:rsidR="000F5604" w:rsidRDefault="007E3CEE" w:rsidP="0012655B">
    <w:pPr>
      <w:pStyle w:val="Header"/>
      <w:jc w:val="right"/>
    </w:pPr>
    <w:r>
      <w:t xml:space="preserve">Supplemental Online Resources, Stricker et al. </w:t>
    </w:r>
    <w:proofErr w:type="gramStart"/>
    <w:r>
      <w:t>JPAD</w:t>
    </w:r>
    <w:r w:rsidR="000F5604">
      <w:t xml:space="preserve">  </w:t>
    </w:r>
    <w:proofErr w:type="gramEnd"/>
    <w:r w:rsidR="000F5604">
      <w:fldChar w:fldCharType="begin"/>
    </w:r>
    <w:r w:rsidR="000F5604">
      <w:instrText xml:space="preserve"> PAGE   \* MERGEFORMAT </w:instrText>
    </w:r>
    <w:r w:rsidR="000F5604">
      <w:fldChar w:fldCharType="separate"/>
    </w:r>
    <w:r>
      <w:rPr>
        <w:noProof/>
      </w:rPr>
      <w:t>5</w:t>
    </w:r>
    <w:r w:rsidR="000F5604">
      <w:rPr>
        <w:noProof/>
      </w:rPr>
      <w:fldChar w:fldCharType="end"/>
    </w:r>
  </w:p>
  <w:p w14:paraId="3608369F" w14:textId="77777777" w:rsidR="000F5604" w:rsidRDefault="000F560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EDD95" w14:textId="77777777" w:rsidR="000F5604" w:rsidRDefault="000F56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5595"/>
    <w:multiLevelType w:val="hybridMultilevel"/>
    <w:tmpl w:val="19F41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DE586F"/>
    <w:multiLevelType w:val="hybridMultilevel"/>
    <w:tmpl w:val="D2BC0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57044"/>
    <w:multiLevelType w:val="hybridMultilevel"/>
    <w:tmpl w:val="4C8E3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81C1C"/>
    <w:multiLevelType w:val="hybridMultilevel"/>
    <w:tmpl w:val="2118E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1E55CC"/>
    <w:multiLevelType w:val="hybridMultilevel"/>
    <w:tmpl w:val="70528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7312D"/>
    <w:multiLevelType w:val="hybridMultilevel"/>
    <w:tmpl w:val="9AD0A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F16648"/>
    <w:multiLevelType w:val="hybridMultilevel"/>
    <w:tmpl w:val="35A67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70C0A"/>
    <w:multiLevelType w:val="hybridMultilevel"/>
    <w:tmpl w:val="99FE48C0"/>
    <w:lvl w:ilvl="0" w:tplc="9F4CC95E">
      <w:start w:val="1"/>
      <w:numFmt w:val="decimal"/>
      <w:lvlText w:val="Table %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6B17BD"/>
    <w:multiLevelType w:val="hybridMultilevel"/>
    <w:tmpl w:val="A69C546E"/>
    <w:lvl w:ilvl="0" w:tplc="704C96A2">
      <w:start w:val="1"/>
      <w:numFmt w:val="decimal"/>
      <w:pStyle w:val="TableCaption"/>
      <w:lvlText w:val="Table %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9A4774"/>
    <w:multiLevelType w:val="hybridMultilevel"/>
    <w:tmpl w:val="05249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FF7758"/>
    <w:multiLevelType w:val="hybridMultilevel"/>
    <w:tmpl w:val="1DA0EC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7E2645"/>
    <w:multiLevelType w:val="multilevel"/>
    <w:tmpl w:val="A04E6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02D86"/>
    <w:multiLevelType w:val="hybridMultilevel"/>
    <w:tmpl w:val="62643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B43E4C"/>
    <w:multiLevelType w:val="hybridMultilevel"/>
    <w:tmpl w:val="6A9E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2134B2"/>
    <w:multiLevelType w:val="hybridMultilevel"/>
    <w:tmpl w:val="C204A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2C280A"/>
    <w:multiLevelType w:val="hybridMultilevel"/>
    <w:tmpl w:val="9A2896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605131"/>
    <w:multiLevelType w:val="hybridMultilevel"/>
    <w:tmpl w:val="086EA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534A81"/>
    <w:multiLevelType w:val="hybridMultilevel"/>
    <w:tmpl w:val="C97044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E20FE5"/>
    <w:multiLevelType w:val="hybridMultilevel"/>
    <w:tmpl w:val="FE20B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36223E"/>
    <w:multiLevelType w:val="hybridMultilevel"/>
    <w:tmpl w:val="A36E3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8380837"/>
    <w:multiLevelType w:val="hybridMultilevel"/>
    <w:tmpl w:val="FA5E8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9F533D"/>
    <w:multiLevelType w:val="hybridMultilevel"/>
    <w:tmpl w:val="7444CB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9F934DC"/>
    <w:multiLevelType w:val="hybridMultilevel"/>
    <w:tmpl w:val="5360ED84"/>
    <w:lvl w:ilvl="0" w:tplc="89727726">
      <w:start w:val="1"/>
      <w:numFmt w:val="bullet"/>
      <w:lvlText w:val="•"/>
      <w:lvlJc w:val="left"/>
      <w:pPr>
        <w:tabs>
          <w:tab w:val="num" w:pos="720"/>
        </w:tabs>
        <w:ind w:left="720" w:hanging="360"/>
      </w:pPr>
      <w:rPr>
        <w:rFonts w:ascii="Arial" w:hAnsi="Arial" w:hint="default"/>
      </w:rPr>
    </w:lvl>
    <w:lvl w:ilvl="1" w:tplc="4BA20C36">
      <w:start w:val="2151"/>
      <w:numFmt w:val="bullet"/>
      <w:lvlText w:val="•"/>
      <w:lvlJc w:val="left"/>
      <w:pPr>
        <w:tabs>
          <w:tab w:val="num" w:pos="1440"/>
        </w:tabs>
        <w:ind w:left="1440" w:hanging="360"/>
      </w:pPr>
      <w:rPr>
        <w:rFonts w:ascii="Arial" w:hAnsi="Arial" w:hint="default"/>
      </w:rPr>
    </w:lvl>
    <w:lvl w:ilvl="2" w:tplc="D55A5F14" w:tentative="1">
      <w:start w:val="1"/>
      <w:numFmt w:val="bullet"/>
      <w:lvlText w:val="•"/>
      <w:lvlJc w:val="left"/>
      <w:pPr>
        <w:tabs>
          <w:tab w:val="num" w:pos="2160"/>
        </w:tabs>
        <w:ind w:left="2160" w:hanging="360"/>
      </w:pPr>
      <w:rPr>
        <w:rFonts w:ascii="Arial" w:hAnsi="Arial" w:hint="default"/>
      </w:rPr>
    </w:lvl>
    <w:lvl w:ilvl="3" w:tplc="20BC41A0" w:tentative="1">
      <w:start w:val="1"/>
      <w:numFmt w:val="bullet"/>
      <w:lvlText w:val="•"/>
      <w:lvlJc w:val="left"/>
      <w:pPr>
        <w:tabs>
          <w:tab w:val="num" w:pos="2880"/>
        </w:tabs>
        <w:ind w:left="2880" w:hanging="360"/>
      </w:pPr>
      <w:rPr>
        <w:rFonts w:ascii="Arial" w:hAnsi="Arial" w:hint="default"/>
      </w:rPr>
    </w:lvl>
    <w:lvl w:ilvl="4" w:tplc="F320AAEE" w:tentative="1">
      <w:start w:val="1"/>
      <w:numFmt w:val="bullet"/>
      <w:lvlText w:val="•"/>
      <w:lvlJc w:val="left"/>
      <w:pPr>
        <w:tabs>
          <w:tab w:val="num" w:pos="3600"/>
        </w:tabs>
        <w:ind w:left="3600" w:hanging="360"/>
      </w:pPr>
      <w:rPr>
        <w:rFonts w:ascii="Arial" w:hAnsi="Arial" w:hint="default"/>
      </w:rPr>
    </w:lvl>
    <w:lvl w:ilvl="5" w:tplc="00923C84" w:tentative="1">
      <w:start w:val="1"/>
      <w:numFmt w:val="bullet"/>
      <w:lvlText w:val="•"/>
      <w:lvlJc w:val="left"/>
      <w:pPr>
        <w:tabs>
          <w:tab w:val="num" w:pos="4320"/>
        </w:tabs>
        <w:ind w:left="4320" w:hanging="360"/>
      </w:pPr>
      <w:rPr>
        <w:rFonts w:ascii="Arial" w:hAnsi="Arial" w:hint="default"/>
      </w:rPr>
    </w:lvl>
    <w:lvl w:ilvl="6" w:tplc="200240F4" w:tentative="1">
      <w:start w:val="1"/>
      <w:numFmt w:val="bullet"/>
      <w:lvlText w:val="•"/>
      <w:lvlJc w:val="left"/>
      <w:pPr>
        <w:tabs>
          <w:tab w:val="num" w:pos="5040"/>
        </w:tabs>
        <w:ind w:left="5040" w:hanging="360"/>
      </w:pPr>
      <w:rPr>
        <w:rFonts w:ascii="Arial" w:hAnsi="Arial" w:hint="default"/>
      </w:rPr>
    </w:lvl>
    <w:lvl w:ilvl="7" w:tplc="3412087E" w:tentative="1">
      <w:start w:val="1"/>
      <w:numFmt w:val="bullet"/>
      <w:lvlText w:val="•"/>
      <w:lvlJc w:val="left"/>
      <w:pPr>
        <w:tabs>
          <w:tab w:val="num" w:pos="5760"/>
        </w:tabs>
        <w:ind w:left="5760" w:hanging="360"/>
      </w:pPr>
      <w:rPr>
        <w:rFonts w:ascii="Arial" w:hAnsi="Arial" w:hint="default"/>
      </w:rPr>
    </w:lvl>
    <w:lvl w:ilvl="8" w:tplc="3C9A513E" w:tentative="1">
      <w:start w:val="1"/>
      <w:numFmt w:val="bullet"/>
      <w:lvlText w:val="•"/>
      <w:lvlJc w:val="left"/>
      <w:pPr>
        <w:tabs>
          <w:tab w:val="num" w:pos="6480"/>
        </w:tabs>
        <w:ind w:left="6480" w:hanging="360"/>
      </w:pPr>
      <w:rPr>
        <w:rFonts w:ascii="Arial" w:hAnsi="Arial" w:hint="default"/>
      </w:rPr>
    </w:lvl>
  </w:abstractNum>
  <w:abstractNum w:abstractNumId="23">
    <w:nsid w:val="6D47132B"/>
    <w:multiLevelType w:val="hybridMultilevel"/>
    <w:tmpl w:val="27762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626EB8"/>
    <w:multiLevelType w:val="hybridMultilevel"/>
    <w:tmpl w:val="D2C6A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EA4C69"/>
    <w:multiLevelType w:val="hybridMultilevel"/>
    <w:tmpl w:val="4192E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C0317C"/>
    <w:multiLevelType w:val="hybridMultilevel"/>
    <w:tmpl w:val="5B2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5"/>
  </w:num>
  <w:num w:numId="4">
    <w:abstractNumId w:val="16"/>
  </w:num>
  <w:num w:numId="5">
    <w:abstractNumId w:val="17"/>
  </w:num>
  <w:num w:numId="6">
    <w:abstractNumId w:val="13"/>
  </w:num>
  <w:num w:numId="7">
    <w:abstractNumId w:val="1"/>
  </w:num>
  <w:num w:numId="8">
    <w:abstractNumId w:val="6"/>
  </w:num>
  <w:num w:numId="9">
    <w:abstractNumId w:val="3"/>
  </w:num>
  <w:num w:numId="10">
    <w:abstractNumId w:val="0"/>
  </w:num>
  <w:num w:numId="11">
    <w:abstractNumId w:val="2"/>
  </w:num>
  <w:num w:numId="12">
    <w:abstractNumId w:val="11"/>
  </w:num>
  <w:num w:numId="13">
    <w:abstractNumId w:val="10"/>
  </w:num>
  <w:num w:numId="14">
    <w:abstractNumId w:val="5"/>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9"/>
  </w:num>
  <w:num w:numId="18">
    <w:abstractNumId w:val="19"/>
  </w:num>
  <w:num w:numId="19">
    <w:abstractNumId w:val="4"/>
  </w:num>
  <w:num w:numId="20">
    <w:abstractNumId w:val="18"/>
  </w:num>
  <w:num w:numId="21">
    <w:abstractNumId w:val="22"/>
  </w:num>
  <w:num w:numId="22">
    <w:abstractNumId w:val="12"/>
  </w:num>
  <w:num w:numId="23">
    <w:abstractNumId w:val="23"/>
  </w:num>
  <w:num w:numId="24">
    <w:abstractNumId w:val="20"/>
  </w:num>
  <w:num w:numId="25">
    <w:abstractNumId w:val="8"/>
  </w:num>
  <w:num w:numId="26">
    <w:abstractNumId w:val="8"/>
    <w:lvlOverride w:ilvl="0">
      <w:startOverride w:val="1"/>
    </w:lvlOverride>
  </w:num>
  <w:num w:numId="27">
    <w:abstractNumId w:val="14"/>
  </w:num>
  <w:num w:numId="28">
    <w:abstractNumId w:val="8"/>
    <w:lvlOverride w:ilvl="0">
      <w:startOverride w:val="1"/>
    </w:lvlOverride>
  </w:num>
  <w:num w:numId="2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US" w:vendorID="64" w:dllVersion="6" w:nlCheck="1" w:checkStyle="1"/>
  <w:activeWritingStyle w:appName="MSWord" w:lang="en-US" w:vendorID="64" w:dllVersion="131078" w:nlCheck="1" w:checkStyle="1"/>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lzheimers Dementia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xfpx0aut5trne9df65vst7pv05zr29xv52&quot;&gt;MCSA_References_Mary&lt;record-ids&gt;&lt;item&gt;28&lt;/item&gt;&lt;item&gt;51&lt;/item&gt;&lt;item&gt;52&lt;/item&gt;&lt;item&gt;57&lt;/item&gt;&lt;item&gt;135&lt;/item&gt;&lt;item&gt;518&lt;/item&gt;&lt;item&gt;561&lt;/item&gt;&lt;item&gt;576&lt;/item&gt;&lt;item&gt;603&lt;/item&gt;&lt;item&gt;642&lt;/item&gt;&lt;item&gt;1008&lt;/item&gt;&lt;item&gt;1009&lt;/item&gt;&lt;item&gt;1012&lt;/item&gt;&lt;item&gt;1022&lt;/item&gt;&lt;item&gt;1028&lt;/item&gt;&lt;item&gt;1054&lt;/item&gt;&lt;item&gt;1058&lt;/item&gt;&lt;item&gt;1074&lt;/item&gt;&lt;item&gt;1113&lt;/item&gt;&lt;item&gt;1114&lt;/item&gt;&lt;item&gt;1116&lt;/item&gt;&lt;item&gt;1125&lt;/item&gt;&lt;/record-ids&gt;&lt;/item&gt;&lt;/Libraries&gt;"/>
  </w:docVars>
  <w:rsids>
    <w:rsidRoot w:val="00903F56"/>
    <w:rsid w:val="000015D1"/>
    <w:rsid w:val="00001D28"/>
    <w:rsid w:val="000026AD"/>
    <w:rsid w:val="000036F2"/>
    <w:rsid w:val="00004186"/>
    <w:rsid w:val="000053DD"/>
    <w:rsid w:val="00005CA9"/>
    <w:rsid w:val="00006960"/>
    <w:rsid w:val="00006AE7"/>
    <w:rsid w:val="000100D4"/>
    <w:rsid w:val="000114A7"/>
    <w:rsid w:val="00011A44"/>
    <w:rsid w:val="00012162"/>
    <w:rsid w:val="0001312A"/>
    <w:rsid w:val="000135DF"/>
    <w:rsid w:val="00013DD2"/>
    <w:rsid w:val="000142BB"/>
    <w:rsid w:val="00014BF2"/>
    <w:rsid w:val="00014FC8"/>
    <w:rsid w:val="000159E1"/>
    <w:rsid w:val="00015F8E"/>
    <w:rsid w:val="0001648D"/>
    <w:rsid w:val="0001764A"/>
    <w:rsid w:val="00017EF2"/>
    <w:rsid w:val="0002124F"/>
    <w:rsid w:val="00021359"/>
    <w:rsid w:val="00021C39"/>
    <w:rsid w:val="00021C65"/>
    <w:rsid w:val="0002233D"/>
    <w:rsid w:val="00022F33"/>
    <w:rsid w:val="000235B8"/>
    <w:rsid w:val="00024E16"/>
    <w:rsid w:val="00026EA9"/>
    <w:rsid w:val="00030771"/>
    <w:rsid w:val="0003079F"/>
    <w:rsid w:val="000311BA"/>
    <w:rsid w:val="00032BB7"/>
    <w:rsid w:val="00032C83"/>
    <w:rsid w:val="00032FC1"/>
    <w:rsid w:val="00033CCE"/>
    <w:rsid w:val="000349C3"/>
    <w:rsid w:val="00035362"/>
    <w:rsid w:val="00036A91"/>
    <w:rsid w:val="00036AE5"/>
    <w:rsid w:val="00036CBE"/>
    <w:rsid w:val="00037C2A"/>
    <w:rsid w:val="00042207"/>
    <w:rsid w:val="00043877"/>
    <w:rsid w:val="00043B83"/>
    <w:rsid w:val="00044978"/>
    <w:rsid w:val="000455AA"/>
    <w:rsid w:val="00045ADD"/>
    <w:rsid w:val="00046171"/>
    <w:rsid w:val="00046A27"/>
    <w:rsid w:val="00047174"/>
    <w:rsid w:val="00047DC7"/>
    <w:rsid w:val="00047F1D"/>
    <w:rsid w:val="00050115"/>
    <w:rsid w:val="0005189C"/>
    <w:rsid w:val="00051CCD"/>
    <w:rsid w:val="000520BB"/>
    <w:rsid w:val="0005282E"/>
    <w:rsid w:val="00052852"/>
    <w:rsid w:val="00052856"/>
    <w:rsid w:val="00052C37"/>
    <w:rsid w:val="0005612B"/>
    <w:rsid w:val="000568E6"/>
    <w:rsid w:val="000576CE"/>
    <w:rsid w:val="00057F14"/>
    <w:rsid w:val="00061BDF"/>
    <w:rsid w:val="00063363"/>
    <w:rsid w:val="00063FB3"/>
    <w:rsid w:val="0006412A"/>
    <w:rsid w:val="000647F9"/>
    <w:rsid w:val="00064AF2"/>
    <w:rsid w:val="00064FA0"/>
    <w:rsid w:val="00066D5A"/>
    <w:rsid w:val="00066DBD"/>
    <w:rsid w:val="00070CCC"/>
    <w:rsid w:val="00070EA9"/>
    <w:rsid w:val="00073EEC"/>
    <w:rsid w:val="00073EF5"/>
    <w:rsid w:val="00074327"/>
    <w:rsid w:val="00074537"/>
    <w:rsid w:val="00074ED9"/>
    <w:rsid w:val="000751D0"/>
    <w:rsid w:val="000758D4"/>
    <w:rsid w:val="000766C7"/>
    <w:rsid w:val="0007738E"/>
    <w:rsid w:val="00077FBF"/>
    <w:rsid w:val="000804C9"/>
    <w:rsid w:val="00080E73"/>
    <w:rsid w:val="00080EAF"/>
    <w:rsid w:val="00081A91"/>
    <w:rsid w:val="00081CEF"/>
    <w:rsid w:val="0008213D"/>
    <w:rsid w:val="00082250"/>
    <w:rsid w:val="0008361D"/>
    <w:rsid w:val="00083915"/>
    <w:rsid w:val="0008407E"/>
    <w:rsid w:val="000853D5"/>
    <w:rsid w:val="00086188"/>
    <w:rsid w:val="0008757F"/>
    <w:rsid w:val="00087C65"/>
    <w:rsid w:val="00090708"/>
    <w:rsid w:val="00092300"/>
    <w:rsid w:val="00092B01"/>
    <w:rsid w:val="00092DB3"/>
    <w:rsid w:val="0009392E"/>
    <w:rsid w:val="00093CC8"/>
    <w:rsid w:val="00093F82"/>
    <w:rsid w:val="0009525A"/>
    <w:rsid w:val="000967EF"/>
    <w:rsid w:val="00096B00"/>
    <w:rsid w:val="00096D48"/>
    <w:rsid w:val="00097104"/>
    <w:rsid w:val="00097B58"/>
    <w:rsid w:val="000A4970"/>
    <w:rsid w:val="000A4C36"/>
    <w:rsid w:val="000A4D9C"/>
    <w:rsid w:val="000A511F"/>
    <w:rsid w:val="000A523B"/>
    <w:rsid w:val="000A5477"/>
    <w:rsid w:val="000A54F4"/>
    <w:rsid w:val="000A57C5"/>
    <w:rsid w:val="000A67F2"/>
    <w:rsid w:val="000A7489"/>
    <w:rsid w:val="000B0C92"/>
    <w:rsid w:val="000B27E4"/>
    <w:rsid w:val="000B2C44"/>
    <w:rsid w:val="000B2FB6"/>
    <w:rsid w:val="000B33A3"/>
    <w:rsid w:val="000B445B"/>
    <w:rsid w:val="000B4533"/>
    <w:rsid w:val="000B6C26"/>
    <w:rsid w:val="000B758F"/>
    <w:rsid w:val="000B7778"/>
    <w:rsid w:val="000C1656"/>
    <w:rsid w:val="000C2449"/>
    <w:rsid w:val="000C24B5"/>
    <w:rsid w:val="000C2921"/>
    <w:rsid w:val="000C2B6D"/>
    <w:rsid w:val="000C3E1B"/>
    <w:rsid w:val="000C4166"/>
    <w:rsid w:val="000C4329"/>
    <w:rsid w:val="000C4C84"/>
    <w:rsid w:val="000C523D"/>
    <w:rsid w:val="000C5825"/>
    <w:rsid w:val="000C5A6D"/>
    <w:rsid w:val="000C5C64"/>
    <w:rsid w:val="000C6970"/>
    <w:rsid w:val="000C6C3B"/>
    <w:rsid w:val="000C7527"/>
    <w:rsid w:val="000D0A89"/>
    <w:rsid w:val="000D1508"/>
    <w:rsid w:val="000D186F"/>
    <w:rsid w:val="000D20C6"/>
    <w:rsid w:val="000D3079"/>
    <w:rsid w:val="000D36EC"/>
    <w:rsid w:val="000D4448"/>
    <w:rsid w:val="000D4CEE"/>
    <w:rsid w:val="000D4DA1"/>
    <w:rsid w:val="000D4F84"/>
    <w:rsid w:val="000D6365"/>
    <w:rsid w:val="000D6F41"/>
    <w:rsid w:val="000E0875"/>
    <w:rsid w:val="000E0EBF"/>
    <w:rsid w:val="000E1896"/>
    <w:rsid w:val="000E1E14"/>
    <w:rsid w:val="000E2165"/>
    <w:rsid w:val="000E23FA"/>
    <w:rsid w:val="000E2D72"/>
    <w:rsid w:val="000E2DF8"/>
    <w:rsid w:val="000E4265"/>
    <w:rsid w:val="000E44E7"/>
    <w:rsid w:val="000E4796"/>
    <w:rsid w:val="000E4EFE"/>
    <w:rsid w:val="000E66BA"/>
    <w:rsid w:val="000E7166"/>
    <w:rsid w:val="000E7463"/>
    <w:rsid w:val="000E7F92"/>
    <w:rsid w:val="000F06D6"/>
    <w:rsid w:val="000F0811"/>
    <w:rsid w:val="000F09CC"/>
    <w:rsid w:val="000F0AA6"/>
    <w:rsid w:val="000F13B0"/>
    <w:rsid w:val="000F2255"/>
    <w:rsid w:val="000F25F0"/>
    <w:rsid w:val="000F299D"/>
    <w:rsid w:val="000F3546"/>
    <w:rsid w:val="000F42B3"/>
    <w:rsid w:val="000F4560"/>
    <w:rsid w:val="000F5604"/>
    <w:rsid w:val="000F71F6"/>
    <w:rsid w:val="000F72E1"/>
    <w:rsid w:val="000F7AD2"/>
    <w:rsid w:val="000F7C57"/>
    <w:rsid w:val="00100476"/>
    <w:rsid w:val="00100ACE"/>
    <w:rsid w:val="00102631"/>
    <w:rsid w:val="0010264A"/>
    <w:rsid w:val="00102A93"/>
    <w:rsid w:val="00104454"/>
    <w:rsid w:val="001049BB"/>
    <w:rsid w:val="00105430"/>
    <w:rsid w:val="001056C5"/>
    <w:rsid w:val="00106195"/>
    <w:rsid w:val="00106FC8"/>
    <w:rsid w:val="00107D66"/>
    <w:rsid w:val="001100B6"/>
    <w:rsid w:val="00110139"/>
    <w:rsid w:val="00110303"/>
    <w:rsid w:val="00110698"/>
    <w:rsid w:val="0011216F"/>
    <w:rsid w:val="00112789"/>
    <w:rsid w:val="001146B9"/>
    <w:rsid w:val="00114F4D"/>
    <w:rsid w:val="00115023"/>
    <w:rsid w:val="0011632C"/>
    <w:rsid w:val="00116820"/>
    <w:rsid w:val="00117CE5"/>
    <w:rsid w:val="00117E4A"/>
    <w:rsid w:val="0012014E"/>
    <w:rsid w:val="001201B3"/>
    <w:rsid w:val="00120B58"/>
    <w:rsid w:val="00120E59"/>
    <w:rsid w:val="001217CA"/>
    <w:rsid w:val="00122178"/>
    <w:rsid w:val="00122BAC"/>
    <w:rsid w:val="00123783"/>
    <w:rsid w:val="00124799"/>
    <w:rsid w:val="0012501C"/>
    <w:rsid w:val="00125A84"/>
    <w:rsid w:val="00126050"/>
    <w:rsid w:val="0012633C"/>
    <w:rsid w:val="0012655B"/>
    <w:rsid w:val="00126583"/>
    <w:rsid w:val="00127362"/>
    <w:rsid w:val="00130786"/>
    <w:rsid w:val="0013222A"/>
    <w:rsid w:val="00132AD6"/>
    <w:rsid w:val="00132B7A"/>
    <w:rsid w:val="00132D53"/>
    <w:rsid w:val="00133A00"/>
    <w:rsid w:val="00135042"/>
    <w:rsid w:val="00135499"/>
    <w:rsid w:val="0013662A"/>
    <w:rsid w:val="00137406"/>
    <w:rsid w:val="00137A95"/>
    <w:rsid w:val="00137CD0"/>
    <w:rsid w:val="001413B2"/>
    <w:rsid w:val="00142DD0"/>
    <w:rsid w:val="00143FA2"/>
    <w:rsid w:val="001446D0"/>
    <w:rsid w:val="00144B24"/>
    <w:rsid w:val="00144C69"/>
    <w:rsid w:val="00145B9A"/>
    <w:rsid w:val="00146D73"/>
    <w:rsid w:val="00146E9A"/>
    <w:rsid w:val="001504D3"/>
    <w:rsid w:val="001507BE"/>
    <w:rsid w:val="0015114A"/>
    <w:rsid w:val="0015213F"/>
    <w:rsid w:val="001521F1"/>
    <w:rsid w:val="001527F5"/>
    <w:rsid w:val="00152B5F"/>
    <w:rsid w:val="001542A0"/>
    <w:rsid w:val="00154C04"/>
    <w:rsid w:val="001562C5"/>
    <w:rsid w:val="001572E0"/>
    <w:rsid w:val="00160028"/>
    <w:rsid w:val="001605F6"/>
    <w:rsid w:val="00160627"/>
    <w:rsid w:val="0016230E"/>
    <w:rsid w:val="00162445"/>
    <w:rsid w:val="00162797"/>
    <w:rsid w:val="00163B10"/>
    <w:rsid w:val="00163D61"/>
    <w:rsid w:val="001640A3"/>
    <w:rsid w:val="00164634"/>
    <w:rsid w:val="00164CEF"/>
    <w:rsid w:val="00165456"/>
    <w:rsid w:val="00165F95"/>
    <w:rsid w:val="00166B85"/>
    <w:rsid w:val="00166D0C"/>
    <w:rsid w:val="001672B8"/>
    <w:rsid w:val="00167301"/>
    <w:rsid w:val="0017003D"/>
    <w:rsid w:val="00170D24"/>
    <w:rsid w:val="00170D4E"/>
    <w:rsid w:val="00171C2C"/>
    <w:rsid w:val="00172191"/>
    <w:rsid w:val="001726D2"/>
    <w:rsid w:val="00175295"/>
    <w:rsid w:val="0017549B"/>
    <w:rsid w:val="00176074"/>
    <w:rsid w:val="00176AAC"/>
    <w:rsid w:val="00176DDA"/>
    <w:rsid w:val="00177A5F"/>
    <w:rsid w:val="00180024"/>
    <w:rsid w:val="001811CB"/>
    <w:rsid w:val="00181701"/>
    <w:rsid w:val="00181893"/>
    <w:rsid w:val="001825A3"/>
    <w:rsid w:val="001830E0"/>
    <w:rsid w:val="001838A3"/>
    <w:rsid w:val="001840F5"/>
    <w:rsid w:val="00184579"/>
    <w:rsid w:val="00185080"/>
    <w:rsid w:val="001854A6"/>
    <w:rsid w:val="00186395"/>
    <w:rsid w:val="00187227"/>
    <w:rsid w:val="0018790A"/>
    <w:rsid w:val="00190C97"/>
    <w:rsid w:val="00191FF6"/>
    <w:rsid w:val="00192797"/>
    <w:rsid w:val="00193243"/>
    <w:rsid w:val="00194B3C"/>
    <w:rsid w:val="00195599"/>
    <w:rsid w:val="00195CD5"/>
    <w:rsid w:val="001968CF"/>
    <w:rsid w:val="0019756D"/>
    <w:rsid w:val="001A1BC6"/>
    <w:rsid w:val="001A2085"/>
    <w:rsid w:val="001A309B"/>
    <w:rsid w:val="001A3951"/>
    <w:rsid w:val="001A3B38"/>
    <w:rsid w:val="001A3BA5"/>
    <w:rsid w:val="001A46D7"/>
    <w:rsid w:val="001A4C0F"/>
    <w:rsid w:val="001A525C"/>
    <w:rsid w:val="001A56E6"/>
    <w:rsid w:val="001A5F9F"/>
    <w:rsid w:val="001A6149"/>
    <w:rsid w:val="001A7625"/>
    <w:rsid w:val="001A7685"/>
    <w:rsid w:val="001B024B"/>
    <w:rsid w:val="001B0757"/>
    <w:rsid w:val="001B1A39"/>
    <w:rsid w:val="001B3028"/>
    <w:rsid w:val="001B341B"/>
    <w:rsid w:val="001B3453"/>
    <w:rsid w:val="001B3CEA"/>
    <w:rsid w:val="001B4055"/>
    <w:rsid w:val="001B4B92"/>
    <w:rsid w:val="001B574C"/>
    <w:rsid w:val="001B5FD1"/>
    <w:rsid w:val="001B6C7E"/>
    <w:rsid w:val="001B7434"/>
    <w:rsid w:val="001B75A9"/>
    <w:rsid w:val="001B773F"/>
    <w:rsid w:val="001C02F1"/>
    <w:rsid w:val="001C03C1"/>
    <w:rsid w:val="001C0E13"/>
    <w:rsid w:val="001C1126"/>
    <w:rsid w:val="001C1C0D"/>
    <w:rsid w:val="001C265C"/>
    <w:rsid w:val="001C29D1"/>
    <w:rsid w:val="001C53AD"/>
    <w:rsid w:val="001C5AC9"/>
    <w:rsid w:val="001C6B60"/>
    <w:rsid w:val="001C7B65"/>
    <w:rsid w:val="001D1589"/>
    <w:rsid w:val="001D26CB"/>
    <w:rsid w:val="001D3011"/>
    <w:rsid w:val="001D36D4"/>
    <w:rsid w:val="001D3EFA"/>
    <w:rsid w:val="001D44B3"/>
    <w:rsid w:val="001D5571"/>
    <w:rsid w:val="001D5C68"/>
    <w:rsid w:val="001D687E"/>
    <w:rsid w:val="001D68A5"/>
    <w:rsid w:val="001D6B85"/>
    <w:rsid w:val="001D6D7D"/>
    <w:rsid w:val="001D6E84"/>
    <w:rsid w:val="001D738B"/>
    <w:rsid w:val="001D792A"/>
    <w:rsid w:val="001E0D04"/>
    <w:rsid w:val="001E2069"/>
    <w:rsid w:val="001E2593"/>
    <w:rsid w:val="001E2794"/>
    <w:rsid w:val="001E2B57"/>
    <w:rsid w:val="001E5EEA"/>
    <w:rsid w:val="001E6D40"/>
    <w:rsid w:val="001E7F27"/>
    <w:rsid w:val="001F0971"/>
    <w:rsid w:val="001F0DBE"/>
    <w:rsid w:val="001F2614"/>
    <w:rsid w:val="001F2C11"/>
    <w:rsid w:val="001F2FC6"/>
    <w:rsid w:val="001F3119"/>
    <w:rsid w:val="001F4165"/>
    <w:rsid w:val="001F51D6"/>
    <w:rsid w:val="001F57D7"/>
    <w:rsid w:val="001F600D"/>
    <w:rsid w:val="001F6640"/>
    <w:rsid w:val="001F7019"/>
    <w:rsid w:val="001F70EF"/>
    <w:rsid w:val="001F72C8"/>
    <w:rsid w:val="001F7C46"/>
    <w:rsid w:val="00201CC2"/>
    <w:rsid w:val="002027F9"/>
    <w:rsid w:val="0020334B"/>
    <w:rsid w:val="00204450"/>
    <w:rsid w:val="00205825"/>
    <w:rsid w:val="00205A77"/>
    <w:rsid w:val="002062D2"/>
    <w:rsid w:val="002106C1"/>
    <w:rsid w:val="00210B8A"/>
    <w:rsid w:val="00210CD6"/>
    <w:rsid w:val="002117F1"/>
    <w:rsid w:val="00212816"/>
    <w:rsid w:val="00212CFB"/>
    <w:rsid w:val="00212F86"/>
    <w:rsid w:val="002134FE"/>
    <w:rsid w:val="00215310"/>
    <w:rsid w:val="002162E0"/>
    <w:rsid w:val="00216893"/>
    <w:rsid w:val="00216A77"/>
    <w:rsid w:val="00221E88"/>
    <w:rsid w:val="002222A5"/>
    <w:rsid w:val="00222535"/>
    <w:rsid w:val="002226FE"/>
    <w:rsid w:val="0022346E"/>
    <w:rsid w:val="00225DF9"/>
    <w:rsid w:val="00225F95"/>
    <w:rsid w:val="00226120"/>
    <w:rsid w:val="00227845"/>
    <w:rsid w:val="00227992"/>
    <w:rsid w:val="00227C73"/>
    <w:rsid w:val="00227C9C"/>
    <w:rsid w:val="00227EA6"/>
    <w:rsid w:val="0023070B"/>
    <w:rsid w:val="00230E50"/>
    <w:rsid w:val="00230EDC"/>
    <w:rsid w:val="002313A7"/>
    <w:rsid w:val="00231694"/>
    <w:rsid w:val="002324F4"/>
    <w:rsid w:val="002325A9"/>
    <w:rsid w:val="00232BBB"/>
    <w:rsid w:val="00233865"/>
    <w:rsid w:val="0023553E"/>
    <w:rsid w:val="00235671"/>
    <w:rsid w:val="002363AB"/>
    <w:rsid w:val="0023641D"/>
    <w:rsid w:val="00237263"/>
    <w:rsid w:val="0023754B"/>
    <w:rsid w:val="00237C1A"/>
    <w:rsid w:val="00237D46"/>
    <w:rsid w:val="00237FFC"/>
    <w:rsid w:val="00240A73"/>
    <w:rsid w:val="00240B0F"/>
    <w:rsid w:val="00241139"/>
    <w:rsid w:val="0024259F"/>
    <w:rsid w:val="00242A6A"/>
    <w:rsid w:val="00242B0F"/>
    <w:rsid w:val="00242EB6"/>
    <w:rsid w:val="00243BEF"/>
    <w:rsid w:val="00243EBA"/>
    <w:rsid w:val="00244DEE"/>
    <w:rsid w:val="00245785"/>
    <w:rsid w:val="00245C40"/>
    <w:rsid w:val="00245D53"/>
    <w:rsid w:val="00246682"/>
    <w:rsid w:val="0024674E"/>
    <w:rsid w:val="0024752E"/>
    <w:rsid w:val="00247635"/>
    <w:rsid w:val="002500DA"/>
    <w:rsid w:val="0025096E"/>
    <w:rsid w:val="00250B23"/>
    <w:rsid w:val="00251252"/>
    <w:rsid w:val="00251D6A"/>
    <w:rsid w:val="00252136"/>
    <w:rsid w:val="00252251"/>
    <w:rsid w:val="0025297D"/>
    <w:rsid w:val="00254618"/>
    <w:rsid w:val="002552DC"/>
    <w:rsid w:val="00256B1C"/>
    <w:rsid w:val="002570D0"/>
    <w:rsid w:val="0025740E"/>
    <w:rsid w:val="00260C97"/>
    <w:rsid w:val="00260E6E"/>
    <w:rsid w:val="00261547"/>
    <w:rsid w:val="00261987"/>
    <w:rsid w:val="002620AF"/>
    <w:rsid w:val="00262357"/>
    <w:rsid w:val="00262647"/>
    <w:rsid w:val="002632D0"/>
    <w:rsid w:val="00263E1C"/>
    <w:rsid w:val="00265676"/>
    <w:rsid w:val="0026569B"/>
    <w:rsid w:val="002657EA"/>
    <w:rsid w:val="002658AD"/>
    <w:rsid w:val="00265C48"/>
    <w:rsid w:val="0026673C"/>
    <w:rsid w:val="00266CC9"/>
    <w:rsid w:val="00266EEF"/>
    <w:rsid w:val="002677B1"/>
    <w:rsid w:val="00267BBC"/>
    <w:rsid w:val="00267E14"/>
    <w:rsid w:val="00270488"/>
    <w:rsid w:val="00270D02"/>
    <w:rsid w:val="00273532"/>
    <w:rsid w:val="00273A11"/>
    <w:rsid w:val="00275C51"/>
    <w:rsid w:val="00276369"/>
    <w:rsid w:val="00276EC4"/>
    <w:rsid w:val="00280BC3"/>
    <w:rsid w:val="002813A7"/>
    <w:rsid w:val="002813D4"/>
    <w:rsid w:val="002815E0"/>
    <w:rsid w:val="0028230B"/>
    <w:rsid w:val="00282B59"/>
    <w:rsid w:val="00283A99"/>
    <w:rsid w:val="00283B4D"/>
    <w:rsid w:val="00284566"/>
    <w:rsid w:val="00284615"/>
    <w:rsid w:val="0028511D"/>
    <w:rsid w:val="002852D1"/>
    <w:rsid w:val="00285645"/>
    <w:rsid w:val="00286284"/>
    <w:rsid w:val="00287169"/>
    <w:rsid w:val="0029088A"/>
    <w:rsid w:val="00290EE9"/>
    <w:rsid w:val="00291B45"/>
    <w:rsid w:val="0029203F"/>
    <w:rsid w:val="00292BAA"/>
    <w:rsid w:val="00292D14"/>
    <w:rsid w:val="002938DD"/>
    <w:rsid w:val="00293A1C"/>
    <w:rsid w:val="00293A4E"/>
    <w:rsid w:val="0029438F"/>
    <w:rsid w:val="002955DB"/>
    <w:rsid w:val="0029566B"/>
    <w:rsid w:val="00295787"/>
    <w:rsid w:val="00295AC4"/>
    <w:rsid w:val="00295AE0"/>
    <w:rsid w:val="002967B0"/>
    <w:rsid w:val="00297C63"/>
    <w:rsid w:val="00297E5C"/>
    <w:rsid w:val="002A0517"/>
    <w:rsid w:val="002A0ED2"/>
    <w:rsid w:val="002A1709"/>
    <w:rsid w:val="002A1C27"/>
    <w:rsid w:val="002A1C7B"/>
    <w:rsid w:val="002A2F29"/>
    <w:rsid w:val="002A3089"/>
    <w:rsid w:val="002A3273"/>
    <w:rsid w:val="002A3E76"/>
    <w:rsid w:val="002A3FDA"/>
    <w:rsid w:val="002A436D"/>
    <w:rsid w:val="002A5366"/>
    <w:rsid w:val="002A5960"/>
    <w:rsid w:val="002A59CF"/>
    <w:rsid w:val="002A5CC0"/>
    <w:rsid w:val="002A60BD"/>
    <w:rsid w:val="002A664B"/>
    <w:rsid w:val="002A6B5B"/>
    <w:rsid w:val="002A7881"/>
    <w:rsid w:val="002B07C2"/>
    <w:rsid w:val="002B4BD2"/>
    <w:rsid w:val="002B4E61"/>
    <w:rsid w:val="002B50FB"/>
    <w:rsid w:val="002B55FD"/>
    <w:rsid w:val="002B6898"/>
    <w:rsid w:val="002B6BD0"/>
    <w:rsid w:val="002B7766"/>
    <w:rsid w:val="002B7D86"/>
    <w:rsid w:val="002C0400"/>
    <w:rsid w:val="002C0612"/>
    <w:rsid w:val="002C09DB"/>
    <w:rsid w:val="002C0D5C"/>
    <w:rsid w:val="002C189B"/>
    <w:rsid w:val="002C2C52"/>
    <w:rsid w:val="002C3508"/>
    <w:rsid w:val="002C4213"/>
    <w:rsid w:val="002C42D2"/>
    <w:rsid w:val="002C472D"/>
    <w:rsid w:val="002C49A6"/>
    <w:rsid w:val="002C598E"/>
    <w:rsid w:val="002C61A3"/>
    <w:rsid w:val="002C6440"/>
    <w:rsid w:val="002C677B"/>
    <w:rsid w:val="002D0078"/>
    <w:rsid w:val="002D0CC2"/>
    <w:rsid w:val="002D0D7B"/>
    <w:rsid w:val="002D1CA3"/>
    <w:rsid w:val="002D1D4E"/>
    <w:rsid w:val="002D386A"/>
    <w:rsid w:val="002D4C24"/>
    <w:rsid w:val="002D5D14"/>
    <w:rsid w:val="002D635B"/>
    <w:rsid w:val="002D6DEF"/>
    <w:rsid w:val="002E087B"/>
    <w:rsid w:val="002E0D2E"/>
    <w:rsid w:val="002E173A"/>
    <w:rsid w:val="002E2163"/>
    <w:rsid w:val="002E2453"/>
    <w:rsid w:val="002E2466"/>
    <w:rsid w:val="002E2AE9"/>
    <w:rsid w:val="002E5C85"/>
    <w:rsid w:val="002E7373"/>
    <w:rsid w:val="002E7982"/>
    <w:rsid w:val="002E79EE"/>
    <w:rsid w:val="002F02C4"/>
    <w:rsid w:val="002F072C"/>
    <w:rsid w:val="002F2232"/>
    <w:rsid w:val="002F2687"/>
    <w:rsid w:val="002F2944"/>
    <w:rsid w:val="002F3764"/>
    <w:rsid w:val="002F5DD2"/>
    <w:rsid w:val="002F6711"/>
    <w:rsid w:val="002F6B76"/>
    <w:rsid w:val="002F6DA2"/>
    <w:rsid w:val="002F70CD"/>
    <w:rsid w:val="002F7B79"/>
    <w:rsid w:val="002F7FFE"/>
    <w:rsid w:val="0030063D"/>
    <w:rsid w:val="00301244"/>
    <w:rsid w:val="00301916"/>
    <w:rsid w:val="00302E43"/>
    <w:rsid w:val="00302ECF"/>
    <w:rsid w:val="00302F75"/>
    <w:rsid w:val="003036CA"/>
    <w:rsid w:val="00303BEF"/>
    <w:rsid w:val="00303DDF"/>
    <w:rsid w:val="003040F4"/>
    <w:rsid w:val="0030553C"/>
    <w:rsid w:val="00306019"/>
    <w:rsid w:val="003061BC"/>
    <w:rsid w:val="0030652D"/>
    <w:rsid w:val="00307125"/>
    <w:rsid w:val="0030737B"/>
    <w:rsid w:val="00311402"/>
    <w:rsid w:val="003114D2"/>
    <w:rsid w:val="00311572"/>
    <w:rsid w:val="00312F08"/>
    <w:rsid w:val="003132EF"/>
    <w:rsid w:val="003133D7"/>
    <w:rsid w:val="003138EB"/>
    <w:rsid w:val="00313CC8"/>
    <w:rsid w:val="00313EE0"/>
    <w:rsid w:val="0031499A"/>
    <w:rsid w:val="00315A68"/>
    <w:rsid w:val="00315F1C"/>
    <w:rsid w:val="00316425"/>
    <w:rsid w:val="00316C4C"/>
    <w:rsid w:val="003173CD"/>
    <w:rsid w:val="00317927"/>
    <w:rsid w:val="00320130"/>
    <w:rsid w:val="003202E9"/>
    <w:rsid w:val="00320BE9"/>
    <w:rsid w:val="00320D96"/>
    <w:rsid w:val="00322275"/>
    <w:rsid w:val="00322998"/>
    <w:rsid w:val="00322CBF"/>
    <w:rsid w:val="00322CCE"/>
    <w:rsid w:val="00324900"/>
    <w:rsid w:val="00324ABB"/>
    <w:rsid w:val="00324F62"/>
    <w:rsid w:val="00326401"/>
    <w:rsid w:val="0032777C"/>
    <w:rsid w:val="0033103D"/>
    <w:rsid w:val="003311CB"/>
    <w:rsid w:val="003318B7"/>
    <w:rsid w:val="00331F52"/>
    <w:rsid w:val="0033242F"/>
    <w:rsid w:val="0033251B"/>
    <w:rsid w:val="00332AE2"/>
    <w:rsid w:val="003336A9"/>
    <w:rsid w:val="00334BE6"/>
    <w:rsid w:val="00334BFC"/>
    <w:rsid w:val="003351F7"/>
    <w:rsid w:val="003358C0"/>
    <w:rsid w:val="00335C8B"/>
    <w:rsid w:val="00335CE0"/>
    <w:rsid w:val="003408F9"/>
    <w:rsid w:val="00340FCF"/>
    <w:rsid w:val="0034115F"/>
    <w:rsid w:val="003418A8"/>
    <w:rsid w:val="003419B2"/>
    <w:rsid w:val="00343B84"/>
    <w:rsid w:val="00345670"/>
    <w:rsid w:val="00345D5F"/>
    <w:rsid w:val="00346AA9"/>
    <w:rsid w:val="003479FB"/>
    <w:rsid w:val="00350494"/>
    <w:rsid w:val="00351606"/>
    <w:rsid w:val="003519E4"/>
    <w:rsid w:val="00351E56"/>
    <w:rsid w:val="0035220E"/>
    <w:rsid w:val="00352748"/>
    <w:rsid w:val="00352E32"/>
    <w:rsid w:val="00353712"/>
    <w:rsid w:val="00353D0E"/>
    <w:rsid w:val="00354A7F"/>
    <w:rsid w:val="00354DE5"/>
    <w:rsid w:val="00356067"/>
    <w:rsid w:val="00356A45"/>
    <w:rsid w:val="00356D40"/>
    <w:rsid w:val="00356DE0"/>
    <w:rsid w:val="00356FE7"/>
    <w:rsid w:val="00357AA0"/>
    <w:rsid w:val="00357F81"/>
    <w:rsid w:val="0036047D"/>
    <w:rsid w:val="00361AC3"/>
    <w:rsid w:val="00362AC8"/>
    <w:rsid w:val="00363053"/>
    <w:rsid w:val="00363589"/>
    <w:rsid w:val="00363E69"/>
    <w:rsid w:val="00364069"/>
    <w:rsid w:val="00364717"/>
    <w:rsid w:val="00366FEE"/>
    <w:rsid w:val="00367C15"/>
    <w:rsid w:val="00367C83"/>
    <w:rsid w:val="00371786"/>
    <w:rsid w:val="0037247A"/>
    <w:rsid w:val="00372B72"/>
    <w:rsid w:val="00372C68"/>
    <w:rsid w:val="00374011"/>
    <w:rsid w:val="0037402C"/>
    <w:rsid w:val="0037479D"/>
    <w:rsid w:val="00374833"/>
    <w:rsid w:val="00374F0C"/>
    <w:rsid w:val="00374FC9"/>
    <w:rsid w:val="00375780"/>
    <w:rsid w:val="00376122"/>
    <w:rsid w:val="00376C30"/>
    <w:rsid w:val="003772D0"/>
    <w:rsid w:val="00377819"/>
    <w:rsid w:val="00377EAA"/>
    <w:rsid w:val="00381A29"/>
    <w:rsid w:val="0038207E"/>
    <w:rsid w:val="0038273E"/>
    <w:rsid w:val="003837B1"/>
    <w:rsid w:val="0038385B"/>
    <w:rsid w:val="0038453F"/>
    <w:rsid w:val="00386072"/>
    <w:rsid w:val="00386109"/>
    <w:rsid w:val="00386218"/>
    <w:rsid w:val="003864FC"/>
    <w:rsid w:val="00386E11"/>
    <w:rsid w:val="00386F37"/>
    <w:rsid w:val="00386FA4"/>
    <w:rsid w:val="0038739E"/>
    <w:rsid w:val="00390D29"/>
    <w:rsid w:val="00391548"/>
    <w:rsid w:val="00391BD7"/>
    <w:rsid w:val="00392BA6"/>
    <w:rsid w:val="003933B8"/>
    <w:rsid w:val="00393881"/>
    <w:rsid w:val="00393949"/>
    <w:rsid w:val="003941FF"/>
    <w:rsid w:val="003954C9"/>
    <w:rsid w:val="00397503"/>
    <w:rsid w:val="00397C05"/>
    <w:rsid w:val="003A0EBC"/>
    <w:rsid w:val="003A185A"/>
    <w:rsid w:val="003A1F22"/>
    <w:rsid w:val="003A292E"/>
    <w:rsid w:val="003A31D8"/>
    <w:rsid w:val="003A32FE"/>
    <w:rsid w:val="003A3DCD"/>
    <w:rsid w:val="003A4074"/>
    <w:rsid w:val="003A4C9C"/>
    <w:rsid w:val="003A4CCE"/>
    <w:rsid w:val="003A585D"/>
    <w:rsid w:val="003A58F6"/>
    <w:rsid w:val="003A5A4E"/>
    <w:rsid w:val="003A5A8C"/>
    <w:rsid w:val="003A5BED"/>
    <w:rsid w:val="003A7D6B"/>
    <w:rsid w:val="003B038F"/>
    <w:rsid w:val="003B15F7"/>
    <w:rsid w:val="003B1AAC"/>
    <w:rsid w:val="003B1DEB"/>
    <w:rsid w:val="003B2491"/>
    <w:rsid w:val="003B297C"/>
    <w:rsid w:val="003B3337"/>
    <w:rsid w:val="003B39D6"/>
    <w:rsid w:val="003B4127"/>
    <w:rsid w:val="003B52FA"/>
    <w:rsid w:val="003B5E31"/>
    <w:rsid w:val="003B5F67"/>
    <w:rsid w:val="003B7F61"/>
    <w:rsid w:val="003C07C1"/>
    <w:rsid w:val="003C1243"/>
    <w:rsid w:val="003C2F40"/>
    <w:rsid w:val="003C3295"/>
    <w:rsid w:val="003C38D5"/>
    <w:rsid w:val="003C4CA7"/>
    <w:rsid w:val="003C4EC5"/>
    <w:rsid w:val="003C5F04"/>
    <w:rsid w:val="003C676B"/>
    <w:rsid w:val="003C71FC"/>
    <w:rsid w:val="003C72D6"/>
    <w:rsid w:val="003C74CD"/>
    <w:rsid w:val="003C75E3"/>
    <w:rsid w:val="003C7BA4"/>
    <w:rsid w:val="003C7DFE"/>
    <w:rsid w:val="003D04DF"/>
    <w:rsid w:val="003D0AB3"/>
    <w:rsid w:val="003D126D"/>
    <w:rsid w:val="003D1501"/>
    <w:rsid w:val="003D153A"/>
    <w:rsid w:val="003D191F"/>
    <w:rsid w:val="003D1B1B"/>
    <w:rsid w:val="003D2B49"/>
    <w:rsid w:val="003D4DA9"/>
    <w:rsid w:val="003D59EE"/>
    <w:rsid w:val="003D66F0"/>
    <w:rsid w:val="003D67C0"/>
    <w:rsid w:val="003D6890"/>
    <w:rsid w:val="003D715B"/>
    <w:rsid w:val="003E0220"/>
    <w:rsid w:val="003E03B8"/>
    <w:rsid w:val="003E03E2"/>
    <w:rsid w:val="003E0F22"/>
    <w:rsid w:val="003E0FF9"/>
    <w:rsid w:val="003E12A9"/>
    <w:rsid w:val="003E1357"/>
    <w:rsid w:val="003E1FF7"/>
    <w:rsid w:val="003E21D0"/>
    <w:rsid w:val="003E236F"/>
    <w:rsid w:val="003E4256"/>
    <w:rsid w:val="003E4DD7"/>
    <w:rsid w:val="003E594E"/>
    <w:rsid w:val="003E646E"/>
    <w:rsid w:val="003E7418"/>
    <w:rsid w:val="003F0505"/>
    <w:rsid w:val="003F211C"/>
    <w:rsid w:val="003F26DD"/>
    <w:rsid w:val="003F2C73"/>
    <w:rsid w:val="003F2D3D"/>
    <w:rsid w:val="003F2F50"/>
    <w:rsid w:val="003F2FDF"/>
    <w:rsid w:val="003F3C00"/>
    <w:rsid w:val="003F4195"/>
    <w:rsid w:val="003F43B3"/>
    <w:rsid w:val="003F54B2"/>
    <w:rsid w:val="003F6090"/>
    <w:rsid w:val="003F687C"/>
    <w:rsid w:val="003F6A0C"/>
    <w:rsid w:val="003F78AD"/>
    <w:rsid w:val="004003C2"/>
    <w:rsid w:val="00400EEA"/>
    <w:rsid w:val="004010FC"/>
    <w:rsid w:val="0040144A"/>
    <w:rsid w:val="004017BC"/>
    <w:rsid w:val="004017EF"/>
    <w:rsid w:val="00401E92"/>
    <w:rsid w:val="004039F5"/>
    <w:rsid w:val="00404444"/>
    <w:rsid w:val="0040649D"/>
    <w:rsid w:val="00406657"/>
    <w:rsid w:val="004071F7"/>
    <w:rsid w:val="004100BC"/>
    <w:rsid w:val="0041070D"/>
    <w:rsid w:val="00410BFB"/>
    <w:rsid w:val="00411F50"/>
    <w:rsid w:val="004127D0"/>
    <w:rsid w:val="004132AE"/>
    <w:rsid w:val="0041398B"/>
    <w:rsid w:val="00413C0F"/>
    <w:rsid w:val="0041457F"/>
    <w:rsid w:val="00415BE9"/>
    <w:rsid w:val="00416C9E"/>
    <w:rsid w:val="00417151"/>
    <w:rsid w:val="00417CDF"/>
    <w:rsid w:val="00420248"/>
    <w:rsid w:val="00420363"/>
    <w:rsid w:val="0042059B"/>
    <w:rsid w:val="00420C27"/>
    <w:rsid w:val="00422BE7"/>
    <w:rsid w:val="00423436"/>
    <w:rsid w:val="004236EC"/>
    <w:rsid w:val="00423A47"/>
    <w:rsid w:val="00423A5B"/>
    <w:rsid w:val="00424A2E"/>
    <w:rsid w:val="00425517"/>
    <w:rsid w:val="00426860"/>
    <w:rsid w:val="004270E3"/>
    <w:rsid w:val="00427401"/>
    <w:rsid w:val="00427A5C"/>
    <w:rsid w:val="0043080F"/>
    <w:rsid w:val="00430B9E"/>
    <w:rsid w:val="004313BA"/>
    <w:rsid w:val="0043202F"/>
    <w:rsid w:val="00432C55"/>
    <w:rsid w:val="00433F1D"/>
    <w:rsid w:val="00434A2B"/>
    <w:rsid w:val="00435230"/>
    <w:rsid w:val="00435FCC"/>
    <w:rsid w:val="004371CF"/>
    <w:rsid w:val="00437822"/>
    <w:rsid w:val="00437D9B"/>
    <w:rsid w:val="00440A75"/>
    <w:rsid w:val="00441310"/>
    <w:rsid w:val="00441BB2"/>
    <w:rsid w:val="004426D5"/>
    <w:rsid w:val="00443650"/>
    <w:rsid w:val="00443EDB"/>
    <w:rsid w:val="004440A4"/>
    <w:rsid w:val="0044411F"/>
    <w:rsid w:val="00444494"/>
    <w:rsid w:val="004446A8"/>
    <w:rsid w:val="00444B9F"/>
    <w:rsid w:val="00446140"/>
    <w:rsid w:val="004462C2"/>
    <w:rsid w:val="00447137"/>
    <w:rsid w:val="0044766D"/>
    <w:rsid w:val="00450E91"/>
    <w:rsid w:val="00451FD4"/>
    <w:rsid w:val="004525EC"/>
    <w:rsid w:val="00452E50"/>
    <w:rsid w:val="00453831"/>
    <w:rsid w:val="0045415C"/>
    <w:rsid w:val="0045422A"/>
    <w:rsid w:val="00454350"/>
    <w:rsid w:val="0045448D"/>
    <w:rsid w:val="004556DA"/>
    <w:rsid w:val="00456BAE"/>
    <w:rsid w:val="00456C7A"/>
    <w:rsid w:val="0046018E"/>
    <w:rsid w:val="0046055C"/>
    <w:rsid w:val="00461416"/>
    <w:rsid w:val="004614EC"/>
    <w:rsid w:val="00461D84"/>
    <w:rsid w:val="00462583"/>
    <w:rsid w:val="00462731"/>
    <w:rsid w:val="00462AB5"/>
    <w:rsid w:val="004632A7"/>
    <w:rsid w:val="00463650"/>
    <w:rsid w:val="00463774"/>
    <w:rsid w:val="00464962"/>
    <w:rsid w:val="004653CD"/>
    <w:rsid w:val="0046643D"/>
    <w:rsid w:val="00466CF4"/>
    <w:rsid w:val="00467E26"/>
    <w:rsid w:val="004703A5"/>
    <w:rsid w:val="00470FBE"/>
    <w:rsid w:val="004715D4"/>
    <w:rsid w:val="004723E7"/>
    <w:rsid w:val="0047250F"/>
    <w:rsid w:val="0047288C"/>
    <w:rsid w:val="00472900"/>
    <w:rsid w:val="00472B6E"/>
    <w:rsid w:val="00472C86"/>
    <w:rsid w:val="00473154"/>
    <w:rsid w:val="00473A5B"/>
    <w:rsid w:val="00474415"/>
    <w:rsid w:val="00474CEF"/>
    <w:rsid w:val="00474DEB"/>
    <w:rsid w:val="00475920"/>
    <w:rsid w:val="00475A10"/>
    <w:rsid w:val="00476733"/>
    <w:rsid w:val="004769B3"/>
    <w:rsid w:val="004771DD"/>
    <w:rsid w:val="00481780"/>
    <w:rsid w:val="0048193B"/>
    <w:rsid w:val="00482071"/>
    <w:rsid w:val="0048225C"/>
    <w:rsid w:val="004829C5"/>
    <w:rsid w:val="00483805"/>
    <w:rsid w:val="0048387F"/>
    <w:rsid w:val="0048401E"/>
    <w:rsid w:val="004846FB"/>
    <w:rsid w:val="0048497E"/>
    <w:rsid w:val="00484AAB"/>
    <w:rsid w:val="0048556A"/>
    <w:rsid w:val="00485E08"/>
    <w:rsid w:val="00486A83"/>
    <w:rsid w:val="00486AD7"/>
    <w:rsid w:val="004875B8"/>
    <w:rsid w:val="00487F5E"/>
    <w:rsid w:val="004914F7"/>
    <w:rsid w:val="004926D7"/>
    <w:rsid w:val="00493837"/>
    <w:rsid w:val="00493913"/>
    <w:rsid w:val="004949D5"/>
    <w:rsid w:val="00494BA3"/>
    <w:rsid w:val="00494BDC"/>
    <w:rsid w:val="0049632B"/>
    <w:rsid w:val="004964DD"/>
    <w:rsid w:val="0049678E"/>
    <w:rsid w:val="00496A65"/>
    <w:rsid w:val="00497E97"/>
    <w:rsid w:val="004A0368"/>
    <w:rsid w:val="004A0A38"/>
    <w:rsid w:val="004A0E75"/>
    <w:rsid w:val="004A1BF7"/>
    <w:rsid w:val="004A29AC"/>
    <w:rsid w:val="004A34E6"/>
    <w:rsid w:val="004A48A3"/>
    <w:rsid w:val="004A4A05"/>
    <w:rsid w:val="004A54B6"/>
    <w:rsid w:val="004A6CAF"/>
    <w:rsid w:val="004A6D8C"/>
    <w:rsid w:val="004A7133"/>
    <w:rsid w:val="004B0C7C"/>
    <w:rsid w:val="004B1159"/>
    <w:rsid w:val="004B152A"/>
    <w:rsid w:val="004B1714"/>
    <w:rsid w:val="004B21BB"/>
    <w:rsid w:val="004B24C9"/>
    <w:rsid w:val="004B2997"/>
    <w:rsid w:val="004B34B7"/>
    <w:rsid w:val="004B41AD"/>
    <w:rsid w:val="004B5630"/>
    <w:rsid w:val="004B6248"/>
    <w:rsid w:val="004B6573"/>
    <w:rsid w:val="004B6E4A"/>
    <w:rsid w:val="004C03DE"/>
    <w:rsid w:val="004C104C"/>
    <w:rsid w:val="004C13EA"/>
    <w:rsid w:val="004C3788"/>
    <w:rsid w:val="004C4214"/>
    <w:rsid w:val="004C5C11"/>
    <w:rsid w:val="004C61D6"/>
    <w:rsid w:val="004C6775"/>
    <w:rsid w:val="004C73E2"/>
    <w:rsid w:val="004C793C"/>
    <w:rsid w:val="004D010A"/>
    <w:rsid w:val="004D0600"/>
    <w:rsid w:val="004D0B1E"/>
    <w:rsid w:val="004D0E44"/>
    <w:rsid w:val="004D1795"/>
    <w:rsid w:val="004D1F63"/>
    <w:rsid w:val="004D21B8"/>
    <w:rsid w:val="004D248F"/>
    <w:rsid w:val="004D24A1"/>
    <w:rsid w:val="004D29A6"/>
    <w:rsid w:val="004D2F77"/>
    <w:rsid w:val="004D3906"/>
    <w:rsid w:val="004D4452"/>
    <w:rsid w:val="004D4AB6"/>
    <w:rsid w:val="004D4E22"/>
    <w:rsid w:val="004D4F9B"/>
    <w:rsid w:val="004D5D4C"/>
    <w:rsid w:val="004D6E4C"/>
    <w:rsid w:val="004D6F33"/>
    <w:rsid w:val="004E0C6E"/>
    <w:rsid w:val="004E2443"/>
    <w:rsid w:val="004E3844"/>
    <w:rsid w:val="004E4127"/>
    <w:rsid w:val="004E5CCF"/>
    <w:rsid w:val="004F063C"/>
    <w:rsid w:val="004F0754"/>
    <w:rsid w:val="004F10F0"/>
    <w:rsid w:val="004F1758"/>
    <w:rsid w:val="004F22BD"/>
    <w:rsid w:val="004F2FBD"/>
    <w:rsid w:val="004F3138"/>
    <w:rsid w:val="004F3946"/>
    <w:rsid w:val="004F3F12"/>
    <w:rsid w:val="004F5A05"/>
    <w:rsid w:val="004F6684"/>
    <w:rsid w:val="004F73CB"/>
    <w:rsid w:val="004F78C6"/>
    <w:rsid w:val="004F7B90"/>
    <w:rsid w:val="004F7BE4"/>
    <w:rsid w:val="005005EC"/>
    <w:rsid w:val="00500E26"/>
    <w:rsid w:val="00501ABB"/>
    <w:rsid w:val="00503698"/>
    <w:rsid w:val="00504251"/>
    <w:rsid w:val="00504DFF"/>
    <w:rsid w:val="005057A3"/>
    <w:rsid w:val="00506419"/>
    <w:rsid w:val="00506AD8"/>
    <w:rsid w:val="00506E40"/>
    <w:rsid w:val="005077F5"/>
    <w:rsid w:val="00507B7C"/>
    <w:rsid w:val="00507EC1"/>
    <w:rsid w:val="005100E3"/>
    <w:rsid w:val="0051098A"/>
    <w:rsid w:val="00511AA0"/>
    <w:rsid w:val="00512BA6"/>
    <w:rsid w:val="00512BF7"/>
    <w:rsid w:val="00512CC3"/>
    <w:rsid w:val="00513240"/>
    <w:rsid w:val="005135D8"/>
    <w:rsid w:val="00513AF5"/>
    <w:rsid w:val="00514724"/>
    <w:rsid w:val="00514C25"/>
    <w:rsid w:val="0051591D"/>
    <w:rsid w:val="00515A7F"/>
    <w:rsid w:val="00515B82"/>
    <w:rsid w:val="00515E11"/>
    <w:rsid w:val="00520526"/>
    <w:rsid w:val="00520C1E"/>
    <w:rsid w:val="00520DE0"/>
    <w:rsid w:val="00521DCA"/>
    <w:rsid w:val="00521E34"/>
    <w:rsid w:val="005225EB"/>
    <w:rsid w:val="00522F2A"/>
    <w:rsid w:val="00523E47"/>
    <w:rsid w:val="005249C7"/>
    <w:rsid w:val="005253C5"/>
    <w:rsid w:val="0052541B"/>
    <w:rsid w:val="00527041"/>
    <w:rsid w:val="00527D7C"/>
    <w:rsid w:val="00527F7A"/>
    <w:rsid w:val="00531549"/>
    <w:rsid w:val="0053175C"/>
    <w:rsid w:val="00533255"/>
    <w:rsid w:val="005337B2"/>
    <w:rsid w:val="00534793"/>
    <w:rsid w:val="0053497C"/>
    <w:rsid w:val="0053521F"/>
    <w:rsid w:val="005353DE"/>
    <w:rsid w:val="00535CF0"/>
    <w:rsid w:val="00536653"/>
    <w:rsid w:val="00536AA0"/>
    <w:rsid w:val="005377ED"/>
    <w:rsid w:val="00537E1F"/>
    <w:rsid w:val="00540039"/>
    <w:rsid w:val="005400F0"/>
    <w:rsid w:val="00541307"/>
    <w:rsid w:val="00541C16"/>
    <w:rsid w:val="00543923"/>
    <w:rsid w:val="0054589E"/>
    <w:rsid w:val="00545FD2"/>
    <w:rsid w:val="0054641E"/>
    <w:rsid w:val="0054786F"/>
    <w:rsid w:val="00550FF0"/>
    <w:rsid w:val="0055105F"/>
    <w:rsid w:val="00551E2A"/>
    <w:rsid w:val="00552125"/>
    <w:rsid w:val="00552209"/>
    <w:rsid w:val="0055296E"/>
    <w:rsid w:val="00552A41"/>
    <w:rsid w:val="005549F4"/>
    <w:rsid w:val="00554ADA"/>
    <w:rsid w:val="00555771"/>
    <w:rsid w:val="005559C4"/>
    <w:rsid w:val="00555C08"/>
    <w:rsid w:val="00556FC5"/>
    <w:rsid w:val="005600FB"/>
    <w:rsid w:val="005604F0"/>
    <w:rsid w:val="00560C98"/>
    <w:rsid w:val="00560EEC"/>
    <w:rsid w:val="00561213"/>
    <w:rsid w:val="005618CA"/>
    <w:rsid w:val="00561A36"/>
    <w:rsid w:val="00561E0A"/>
    <w:rsid w:val="00561EE2"/>
    <w:rsid w:val="005637D4"/>
    <w:rsid w:val="005648B6"/>
    <w:rsid w:val="00564C39"/>
    <w:rsid w:val="00565459"/>
    <w:rsid w:val="00565F3C"/>
    <w:rsid w:val="005663A4"/>
    <w:rsid w:val="005677A9"/>
    <w:rsid w:val="005719E6"/>
    <w:rsid w:val="00573EB4"/>
    <w:rsid w:val="00574891"/>
    <w:rsid w:val="00574BBB"/>
    <w:rsid w:val="00575A68"/>
    <w:rsid w:val="00576A8F"/>
    <w:rsid w:val="0057714F"/>
    <w:rsid w:val="0058094A"/>
    <w:rsid w:val="00580AEC"/>
    <w:rsid w:val="0058277F"/>
    <w:rsid w:val="00582A0C"/>
    <w:rsid w:val="00583A38"/>
    <w:rsid w:val="0058423F"/>
    <w:rsid w:val="005859C1"/>
    <w:rsid w:val="00585C1A"/>
    <w:rsid w:val="00586130"/>
    <w:rsid w:val="00586B37"/>
    <w:rsid w:val="00586BB9"/>
    <w:rsid w:val="0058775C"/>
    <w:rsid w:val="00587FBC"/>
    <w:rsid w:val="00590027"/>
    <w:rsid w:val="00590308"/>
    <w:rsid w:val="005908B2"/>
    <w:rsid w:val="0059174B"/>
    <w:rsid w:val="005924A8"/>
    <w:rsid w:val="00592888"/>
    <w:rsid w:val="0059369B"/>
    <w:rsid w:val="00594F02"/>
    <w:rsid w:val="00595050"/>
    <w:rsid w:val="005958D9"/>
    <w:rsid w:val="005A08C3"/>
    <w:rsid w:val="005A0ABE"/>
    <w:rsid w:val="005A12FB"/>
    <w:rsid w:val="005A163E"/>
    <w:rsid w:val="005A17FA"/>
    <w:rsid w:val="005A21A9"/>
    <w:rsid w:val="005A3803"/>
    <w:rsid w:val="005A48E7"/>
    <w:rsid w:val="005A4B06"/>
    <w:rsid w:val="005A5658"/>
    <w:rsid w:val="005A5974"/>
    <w:rsid w:val="005A7062"/>
    <w:rsid w:val="005A76E3"/>
    <w:rsid w:val="005B0107"/>
    <w:rsid w:val="005B06F5"/>
    <w:rsid w:val="005B09C2"/>
    <w:rsid w:val="005B0FD4"/>
    <w:rsid w:val="005B1431"/>
    <w:rsid w:val="005B1E22"/>
    <w:rsid w:val="005B3A42"/>
    <w:rsid w:val="005B3BDD"/>
    <w:rsid w:val="005B4C29"/>
    <w:rsid w:val="005B4CE5"/>
    <w:rsid w:val="005B50FC"/>
    <w:rsid w:val="005B5795"/>
    <w:rsid w:val="005B5C7E"/>
    <w:rsid w:val="005B5E42"/>
    <w:rsid w:val="005B66DF"/>
    <w:rsid w:val="005B7235"/>
    <w:rsid w:val="005B7525"/>
    <w:rsid w:val="005C05B9"/>
    <w:rsid w:val="005C0998"/>
    <w:rsid w:val="005C110D"/>
    <w:rsid w:val="005C1145"/>
    <w:rsid w:val="005C11D5"/>
    <w:rsid w:val="005C1A3D"/>
    <w:rsid w:val="005C1E37"/>
    <w:rsid w:val="005C1EC7"/>
    <w:rsid w:val="005C2639"/>
    <w:rsid w:val="005C310A"/>
    <w:rsid w:val="005C3568"/>
    <w:rsid w:val="005C37C5"/>
    <w:rsid w:val="005C402A"/>
    <w:rsid w:val="005C6E79"/>
    <w:rsid w:val="005C7987"/>
    <w:rsid w:val="005D028C"/>
    <w:rsid w:val="005D1C73"/>
    <w:rsid w:val="005D371F"/>
    <w:rsid w:val="005D529A"/>
    <w:rsid w:val="005D6118"/>
    <w:rsid w:val="005D674C"/>
    <w:rsid w:val="005D6DDC"/>
    <w:rsid w:val="005D6E21"/>
    <w:rsid w:val="005D73A4"/>
    <w:rsid w:val="005D772A"/>
    <w:rsid w:val="005D7B54"/>
    <w:rsid w:val="005E09FF"/>
    <w:rsid w:val="005E1126"/>
    <w:rsid w:val="005E13E8"/>
    <w:rsid w:val="005E182C"/>
    <w:rsid w:val="005E232F"/>
    <w:rsid w:val="005E3618"/>
    <w:rsid w:val="005E3D15"/>
    <w:rsid w:val="005E6923"/>
    <w:rsid w:val="005E6A52"/>
    <w:rsid w:val="005F2D35"/>
    <w:rsid w:val="005F38A2"/>
    <w:rsid w:val="005F5200"/>
    <w:rsid w:val="005F6BAE"/>
    <w:rsid w:val="005F7661"/>
    <w:rsid w:val="005F7DA4"/>
    <w:rsid w:val="005F7F35"/>
    <w:rsid w:val="00600721"/>
    <w:rsid w:val="006019D7"/>
    <w:rsid w:val="00601F09"/>
    <w:rsid w:val="0060343E"/>
    <w:rsid w:val="00603C39"/>
    <w:rsid w:val="006040BE"/>
    <w:rsid w:val="006047D9"/>
    <w:rsid w:val="00604D7B"/>
    <w:rsid w:val="006055C5"/>
    <w:rsid w:val="00605817"/>
    <w:rsid w:val="00606EA2"/>
    <w:rsid w:val="00610720"/>
    <w:rsid w:val="00610D0E"/>
    <w:rsid w:val="006110C5"/>
    <w:rsid w:val="006113DD"/>
    <w:rsid w:val="00612417"/>
    <w:rsid w:val="00613007"/>
    <w:rsid w:val="0061315E"/>
    <w:rsid w:val="006140BD"/>
    <w:rsid w:val="00614458"/>
    <w:rsid w:val="00615AF3"/>
    <w:rsid w:val="0061625A"/>
    <w:rsid w:val="00616724"/>
    <w:rsid w:val="00616DEB"/>
    <w:rsid w:val="00617040"/>
    <w:rsid w:val="006175F3"/>
    <w:rsid w:val="00617754"/>
    <w:rsid w:val="00617DBB"/>
    <w:rsid w:val="00620216"/>
    <w:rsid w:val="0062128E"/>
    <w:rsid w:val="00621A75"/>
    <w:rsid w:val="006232EA"/>
    <w:rsid w:val="00623764"/>
    <w:rsid w:val="00624C55"/>
    <w:rsid w:val="00626353"/>
    <w:rsid w:val="006276DF"/>
    <w:rsid w:val="00627D15"/>
    <w:rsid w:val="00631711"/>
    <w:rsid w:val="0063182E"/>
    <w:rsid w:val="00632B9D"/>
    <w:rsid w:val="00632E9B"/>
    <w:rsid w:val="00634ED9"/>
    <w:rsid w:val="006354DF"/>
    <w:rsid w:val="006358F0"/>
    <w:rsid w:val="0063601E"/>
    <w:rsid w:val="00636F7E"/>
    <w:rsid w:val="00637267"/>
    <w:rsid w:val="00637D71"/>
    <w:rsid w:val="0064029A"/>
    <w:rsid w:val="0064064B"/>
    <w:rsid w:val="00640BA3"/>
    <w:rsid w:val="006414DF"/>
    <w:rsid w:val="00641746"/>
    <w:rsid w:val="00642270"/>
    <w:rsid w:val="006424B4"/>
    <w:rsid w:val="006424F8"/>
    <w:rsid w:val="006432AC"/>
    <w:rsid w:val="006436A2"/>
    <w:rsid w:val="0064381B"/>
    <w:rsid w:val="00643B9A"/>
    <w:rsid w:val="00644C8A"/>
    <w:rsid w:val="0064511F"/>
    <w:rsid w:val="00645AD1"/>
    <w:rsid w:val="006462C6"/>
    <w:rsid w:val="00646E3A"/>
    <w:rsid w:val="00646E7C"/>
    <w:rsid w:val="00647316"/>
    <w:rsid w:val="0064790A"/>
    <w:rsid w:val="00647A34"/>
    <w:rsid w:val="00647F6D"/>
    <w:rsid w:val="0065001C"/>
    <w:rsid w:val="00650AFA"/>
    <w:rsid w:val="00651088"/>
    <w:rsid w:val="006514BE"/>
    <w:rsid w:val="00651B12"/>
    <w:rsid w:val="006525DB"/>
    <w:rsid w:val="00652EA7"/>
    <w:rsid w:val="00653D40"/>
    <w:rsid w:val="00654BBB"/>
    <w:rsid w:val="00656EAD"/>
    <w:rsid w:val="00657759"/>
    <w:rsid w:val="00657E67"/>
    <w:rsid w:val="00657ED0"/>
    <w:rsid w:val="006604E4"/>
    <w:rsid w:val="00660E1E"/>
    <w:rsid w:val="00661002"/>
    <w:rsid w:val="00661124"/>
    <w:rsid w:val="00661AB2"/>
    <w:rsid w:val="00661C34"/>
    <w:rsid w:val="00662242"/>
    <w:rsid w:val="00664982"/>
    <w:rsid w:val="00664D03"/>
    <w:rsid w:val="00664D7E"/>
    <w:rsid w:val="00665801"/>
    <w:rsid w:val="0066639C"/>
    <w:rsid w:val="00666E9F"/>
    <w:rsid w:val="006674DB"/>
    <w:rsid w:val="0066760F"/>
    <w:rsid w:val="00667C1F"/>
    <w:rsid w:val="00667D56"/>
    <w:rsid w:val="00670193"/>
    <w:rsid w:val="006708E6"/>
    <w:rsid w:val="00670F4D"/>
    <w:rsid w:val="0067123D"/>
    <w:rsid w:val="006717C1"/>
    <w:rsid w:val="00672B1E"/>
    <w:rsid w:val="00673308"/>
    <w:rsid w:val="00673461"/>
    <w:rsid w:val="00673B13"/>
    <w:rsid w:val="00673CE7"/>
    <w:rsid w:val="00676599"/>
    <w:rsid w:val="006778E7"/>
    <w:rsid w:val="0068109B"/>
    <w:rsid w:val="006812AC"/>
    <w:rsid w:val="0068181C"/>
    <w:rsid w:val="00681A78"/>
    <w:rsid w:val="00681A85"/>
    <w:rsid w:val="00682C8F"/>
    <w:rsid w:val="00682CBD"/>
    <w:rsid w:val="006845A9"/>
    <w:rsid w:val="00684DAA"/>
    <w:rsid w:val="00684ECA"/>
    <w:rsid w:val="006850DB"/>
    <w:rsid w:val="0068528A"/>
    <w:rsid w:val="006864D4"/>
    <w:rsid w:val="0068679C"/>
    <w:rsid w:val="00687128"/>
    <w:rsid w:val="006874BF"/>
    <w:rsid w:val="00687667"/>
    <w:rsid w:val="006905FE"/>
    <w:rsid w:val="006906B3"/>
    <w:rsid w:val="00691E20"/>
    <w:rsid w:val="0069258C"/>
    <w:rsid w:val="006933B9"/>
    <w:rsid w:val="00694ADB"/>
    <w:rsid w:val="00694B91"/>
    <w:rsid w:val="00694D5F"/>
    <w:rsid w:val="0069577D"/>
    <w:rsid w:val="0069602A"/>
    <w:rsid w:val="006965DA"/>
    <w:rsid w:val="006971B0"/>
    <w:rsid w:val="006A03DE"/>
    <w:rsid w:val="006A1B35"/>
    <w:rsid w:val="006A1BA3"/>
    <w:rsid w:val="006A267E"/>
    <w:rsid w:val="006A310E"/>
    <w:rsid w:val="006A5376"/>
    <w:rsid w:val="006A5BB7"/>
    <w:rsid w:val="006A6853"/>
    <w:rsid w:val="006A7D3D"/>
    <w:rsid w:val="006B0617"/>
    <w:rsid w:val="006B1335"/>
    <w:rsid w:val="006B29EF"/>
    <w:rsid w:val="006B451E"/>
    <w:rsid w:val="006B4BA6"/>
    <w:rsid w:val="006B5832"/>
    <w:rsid w:val="006B6D96"/>
    <w:rsid w:val="006B7DB9"/>
    <w:rsid w:val="006B7DC6"/>
    <w:rsid w:val="006C101B"/>
    <w:rsid w:val="006C1A11"/>
    <w:rsid w:val="006C1A2A"/>
    <w:rsid w:val="006C2F6E"/>
    <w:rsid w:val="006C3003"/>
    <w:rsid w:val="006C4455"/>
    <w:rsid w:val="006C5BA8"/>
    <w:rsid w:val="006C6F59"/>
    <w:rsid w:val="006C70F8"/>
    <w:rsid w:val="006C785C"/>
    <w:rsid w:val="006D086F"/>
    <w:rsid w:val="006D14FA"/>
    <w:rsid w:val="006D19B6"/>
    <w:rsid w:val="006D1CE1"/>
    <w:rsid w:val="006D4272"/>
    <w:rsid w:val="006D45BC"/>
    <w:rsid w:val="006D4A2E"/>
    <w:rsid w:val="006D4E68"/>
    <w:rsid w:val="006D5D47"/>
    <w:rsid w:val="006D5E85"/>
    <w:rsid w:val="006D641D"/>
    <w:rsid w:val="006D7666"/>
    <w:rsid w:val="006D77E0"/>
    <w:rsid w:val="006E18C5"/>
    <w:rsid w:val="006E1A7F"/>
    <w:rsid w:val="006E3032"/>
    <w:rsid w:val="006E350C"/>
    <w:rsid w:val="006E38AE"/>
    <w:rsid w:val="006E41A1"/>
    <w:rsid w:val="006E46A9"/>
    <w:rsid w:val="006E4BE8"/>
    <w:rsid w:val="006E6D57"/>
    <w:rsid w:val="006E78B2"/>
    <w:rsid w:val="006E7AFF"/>
    <w:rsid w:val="006F014D"/>
    <w:rsid w:val="006F0750"/>
    <w:rsid w:val="006F11CF"/>
    <w:rsid w:val="006F1541"/>
    <w:rsid w:val="006F3F69"/>
    <w:rsid w:val="006F444B"/>
    <w:rsid w:val="006F7C83"/>
    <w:rsid w:val="006F7E9B"/>
    <w:rsid w:val="0070104A"/>
    <w:rsid w:val="00702587"/>
    <w:rsid w:val="007027F1"/>
    <w:rsid w:val="0070340D"/>
    <w:rsid w:val="00703681"/>
    <w:rsid w:val="007049B5"/>
    <w:rsid w:val="00704C4A"/>
    <w:rsid w:val="00704DDE"/>
    <w:rsid w:val="00705455"/>
    <w:rsid w:val="00705521"/>
    <w:rsid w:val="00706446"/>
    <w:rsid w:val="0071019A"/>
    <w:rsid w:val="007108A2"/>
    <w:rsid w:val="007114D9"/>
    <w:rsid w:val="007117AF"/>
    <w:rsid w:val="00713AC9"/>
    <w:rsid w:val="00714B82"/>
    <w:rsid w:val="00714F52"/>
    <w:rsid w:val="007153DB"/>
    <w:rsid w:val="0071580C"/>
    <w:rsid w:val="00716513"/>
    <w:rsid w:val="0071744A"/>
    <w:rsid w:val="007212DD"/>
    <w:rsid w:val="00721D5C"/>
    <w:rsid w:val="0072208C"/>
    <w:rsid w:val="007225C9"/>
    <w:rsid w:val="0072426F"/>
    <w:rsid w:val="00724B78"/>
    <w:rsid w:val="00725340"/>
    <w:rsid w:val="00725A7D"/>
    <w:rsid w:val="00725B91"/>
    <w:rsid w:val="00725BF5"/>
    <w:rsid w:val="00727115"/>
    <w:rsid w:val="0072765A"/>
    <w:rsid w:val="00727AB6"/>
    <w:rsid w:val="007306B3"/>
    <w:rsid w:val="00730BB6"/>
    <w:rsid w:val="007332AD"/>
    <w:rsid w:val="007332D9"/>
    <w:rsid w:val="0073340D"/>
    <w:rsid w:val="007339C9"/>
    <w:rsid w:val="00733D16"/>
    <w:rsid w:val="00733E99"/>
    <w:rsid w:val="00734532"/>
    <w:rsid w:val="007349BD"/>
    <w:rsid w:val="00735A0A"/>
    <w:rsid w:val="00735F51"/>
    <w:rsid w:val="00736D40"/>
    <w:rsid w:val="00737F1B"/>
    <w:rsid w:val="00740855"/>
    <w:rsid w:val="0074086E"/>
    <w:rsid w:val="00740E91"/>
    <w:rsid w:val="0074114E"/>
    <w:rsid w:val="00741D31"/>
    <w:rsid w:val="0074224D"/>
    <w:rsid w:val="00742774"/>
    <w:rsid w:val="00745FD7"/>
    <w:rsid w:val="007463D1"/>
    <w:rsid w:val="00746529"/>
    <w:rsid w:val="00747CF8"/>
    <w:rsid w:val="00751FF8"/>
    <w:rsid w:val="00752E1A"/>
    <w:rsid w:val="00753FEA"/>
    <w:rsid w:val="00754657"/>
    <w:rsid w:val="00755B66"/>
    <w:rsid w:val="00755EEB"/>
    <w:rsid w:val="00756444"/>
    <w:rsid w:val="0075781A"/>
    <w:rsid w:val="0076025D"/>
    <w:rsid w:val="00761123"/>
    <w:rsid w:val="00761F77"/>
    <w:rsid w:val="007626A6"/>
    <w:rsid w:val="00762D0D"/>
    <w:rsid w:val="00763FFE"/>
    <w:rsid w:val="00764748"/>
    <w:rsid w:val="007677ED"/>
    <w:rsid w:val="007679BE"/>
    <w:rsid w:val="00767E3E"/>
    <w:rsid w:val="007711F5"/>
    <w:rsid w:val="007714F2"/>
    <w:rsid w:val="00771994"/>
    <w:rsid w:val="0077316D"/>
    <w:rsid w:val="00773341"/>
    <w:rsid w:val="007735FA"/>
    <w:rsid w:val="00773C18"/>
    <w:rsid w:val="00773FE6"/>
    <w:rsid w:val="007744C0"/>
    <w:rsid w:val="00774B65"/>
    <w:rsid w:val="00774CFE"/>
    <w:rsid w:val="00775798"/>
    <w:rsid w:val="0077582E"/>
    <w:rsid w:val="007771C7"/>
    <w:rsid w:val="00777242"/>
    <w:rsid w:val="00777476"/>
    <w:rsid w:val="007777BA"/>
    <w:rsid w:val="0078004E"/>
    <w:rsid w:val="00780199"/>
    <w:rsid w:val="007802E3"/>
    <w:rsid w:val="00780484"/>
    <w:rsid w:val="00780C7E"/>
    <w:rsid w:val="00781384"/>
    <w:rsid w:val="00783B4F"/>
    <w:rsid w:val="00784F54"/>
    <w:rsid w:val="00790689"/>
    <w:rsid w:val="00790780"/>
    <w:rsid w:val="007913F6"/>
    <w:rsid w:val="00791815"/>
    <w:rsid w:val="00791EB6"/>
    <w:rsid w:val="007939DE"/>
    <w:rsid w:val="007946DB"/>
    <w:rsid w:val="00794872"/>
    <w:rsid w:val="007948EE"/>
    <w:rsid w:val="00795A9F"/>
    <w:rsid w:val="00795F9B"/>
    <w:rsid w:val="00796D5D"/>
    <w:rsid w:val="00796F48"/>
    <w:rsid w:val="00797616"/>
    <w:rsid w:val="007A07D5"/>
    <w:rsid w:val="007A13C8"/>
    <w:rsid w:val="007A27A2"/>
    <w:rsid w:val="007A2F17"/>
    <w:rsid w:val="007A3B74"/>
    <w:rsid w:val="007A3DDF"/>
    <w:rsid w:val="007A565C"/>
    <w:rsid w:val="007A58C1"/>
    <w:rsid w:val="007A5E75"/>
    <w:rsid w:val="007A67CD"/>
    <w:rsid w:val="007A6EC6"/>
    <w:rsid w:val="007B087E"/>
    <w:rsid w:val="007B1773"/>
    <w:rsid w:val="007B22A2"/>
    <w:rsid w:val="007B294C"/>
    <w:rsid w:val="007B33DB"/>
    <w:rsid w:val="007B3B17"/>
    <w:rsid w:val="007B42E3"/>
    <w:rsid w:val="007B47D2"/>
    <w:rsid w:val="007B5027"/>
    <w:rsid w:val="007B5BA4"/>
    <w:rsid w:val="007B6B9D"/>
    <w:rsid w:val="007B6E30"/>
    <w:rsid w:val="007B7A61"/>
    <w:rsid w:val="007C0C69"/>
    <w:rsid w:val="007C10C3"/>
    <w:rsid w:val="007C2772"/>
    <w:rsid w:val="007C340F"/>
    <w:rsid w:val="007C34D9"/>
    <w:rsid w:val="007C3B53"/>
    <w:rsid w:val="007C4675"/>
    <w:rsid w:val="007C51CD"/>
    <w:rsid w:val="007C5427"/>
    <w:rsid w:val="007C5C6C"/>
    <w:rsid w:val="007C60E5"/>
    <w:rsid w:val="007C6AB2"/>
    <w:rsid w:val="007C6E1D"/>
    <w:rsid w:val="007C6E27"/>
    <w:rsid w:val="007C700B"/>
    <w:rsid w:val="007D0325"/>
    <w:rsid w:val="007D03C9"/>
    <w:rsid w:val="007D0E55"/>
    <w:rsid w:val="007D18C1"/>
    <w:rsid w:val="007D2E20"/>
    <w:rsid w:val="007D3CE6"/>
    <w:rsid w:val="007D43EC"/>
    <w:rsid w:val="007D5FF3"/>
    <w:rsid w:val="007D6597"/>
    <w:rsid w:val="007D660E"/>
    <w:rsid w:val="007D79B6"/>
    <w:rsid w:val="007D7ABC"/>
    <w:rsid w:val="007D7F71"/>
    <w:rsid w:val="007E03EA"/>
    <w:rsid w:val="007E14E7"/>
    <w:rsid w:val="007E1917"/>
    <w:rsid w:val="007E1F58"/>
    <w:rsid w:val="007E2B82"/>
    <w:rsid w:val="007E2E7D"/>
    <w:rsid w:val="007E383B"/>
    <w:rsid w:val="007E3CEE"/>
    <w:rsid w:val="007E41F3"/>
    <w:rsid w:val="007E4279"/>
    <w:rsid w:val="007E490A"/>
    <w:rsid w:val="007E4FE9"/>
    <w:rsid w:val="007E5258"/>
    <w:rsid w:val="007E7705"/>
    <w:rsid w:val="007F012C"/>
    <w:rsid w:val="007F153A"/>
    <w:rsid w:val="007F1E88"/>
    <w:rsid w:val="007F3173"/>
    <w:rsid w:val="007F3651"/>
    <w:rsid w:val="007F39A5"/>
    <w:rsid w:val="007F3D59"/>
    <w:rsid w:val="007F41A0"/>
    <w:rsid w:val="007F42E1"/>
    <w:rsid w:val="007F440F"/>
    <w:rsid w:val="007F5344"/>
    <w:rsid w:val="007F5AF0"/>
    <w:rsid w:val="007F6592"/>
    <w:rsid w:val="007F66D0"/>
    <w:rsid w:val="007F6A3D"/>
    <w:rsid w:val="007F6AB2"/>
    <w:rsid w:val="007F6B01"/>
    <w:rsid w:val="007F76B2"/>
    <w:rsid w:val="007F7A22"/>
    <w:rsid w:val="008015AB"/>
    <w:rsid w:val="00801C26"/>
    <w:rsid w:val="00801D76"/>
    <w:rsid w:val="00801E05"/>
    <w:rsid w:val="00803463"/>
    <w:rsid w:val="00803B4E"/>
    <w:rsid w:val="00803BEF"/>
    <w:rsid w:val="00804216"/>
    <w:rsid w:val="00804C21"/>
    <w:rsid w:val="00804EAF"/>
    <w:rsid w:val="0080505B"/>
    <w:rsid w:val="008053DA"/>
    <w:rsid w:val="0080618E"/>
    <w:rsid w:val="00811131"/>
    <w:rsid w:val="00811132"/>
    <w:rsid w:val="0081137C"/>
    <w:rsid w:val="00811418"/>
    <w:rsid w:val="008119D9"/>
    <w:rsid w:val="00811D97"/>
    <w:rsid w:val="00811EF0"/>
    <w:rsid w:val="0081263B"/>
    <w:rsid w:val="00812993"/>
    <w:rsid w:val="00813A2E"/>
    <w:rsid w:val="00813DD0"/>
    <w:rsid w:val="0081568C"/>
    <w:rsid w:val="00815A3A"/>
    <w:rsid w:val="00815ADC"/>
    <w:rsid w:val="00815EC7"/>
    <w:rsid w:val="00816F56"/>
    <w:rsid w:val="0081796A"/>
    <w:rsid w:val="00820104"/>
    <w:rsid w:val="00820451"/>
    <w:rsid w:val="00821BCB"/>
    <w:rsid w:val="0082275D"/>
    <w:rsid w:val="0082362B"/>
    <w:rsid w:val="0082364C"/>
    <w:rsid w:val="00825787"/>
    <w:rsid w:val="0082637F"/>
    <w:rsid w:val="00826860"/>
    <w:rsid w:val="00826D5C"/>
    <w:rsid w:val="008279F8"/>
    <w:rsid w:val="008303EC"/>
    <w:rsid w:val="008305E5"/>
    <w:rsid w:val="00830645"/>
    <w:rsid w:val="00830DA0"/>
    <w:rsid w:val="0083138E"/>
    <w:rsid w:val="00831595"/>
    <w:rsid w:val="0083238C"/>
    <w:rsid w:val="00832F2C"/>
    <w:rsid w:val="00833357"/>
    <w:rsid w:val="00833AB7"/>
    <w:rsid w:val="00833E77"/>
    <w:rsid w:val="00833FAD"/>
    <w:rsid w:val="00834425"/>
    <w:rsid w:val="008358E8"/>
    <w:rsid w:val="008359D4"/>
    <w:rsid w:val="00837BC9"/>
    <w:rsid w:val="00840C48"/>
    <w:rsid w:val="00840EAA"/>
    <w:rsid w:val="008418AF"/>
    <w:rsid w:val="0084263A"/>
    <w:rsid w:val="00844212"/>
    <w:rsid w:val="0084444F"/>
    <w:rsid w:val="00844D06"/>
    <w:rsid w:val="008462FE"/>
    <w:rsid w:val="008469E9"/>
    <w:rsid w:val="00850B2C"/>
    <w:rsid w:val="00851624"/>
    <w:rsid w:val="008519DC"/>
    <w:rsid w:val="008522CF"/>
    <w:rsid w:val="00853D53"/>
    <w:rsid w:val="00854A04"/>
    <w:rsid w:val="00854BA3"/>
    <w:rsid w:val="0085517C"/>
    <w:rsid w:val="00855DAC"/>
    <w:rsid w:val="00857750"/>
    <w:rsid w:val="008577F0"/>
    <w:rsid w:val="008600F4"/>
    <w:rsid w:val="008618C3"/>
    <w:rsid w:val="00861A49"/>
    <w:rsid w:val="00861F97"/>
    <w:rsid w:val="008624BF"/>
    <w:rsid w:val="008624CF"/>
    <w:rsid w:val="00863F83"/>
    <w:rsid w:val="0086402A"/>
    <w:rsid w:val="00864786"/>
    <w:rsid w:val="00864CAD"/>
    <w:rsid w:val="00864EF0"/>
    <w:rsid w:val="0086591F"/>
    <w:rsid w:val="00865C6E"/>
    <w:rsid w:val="008664CE"/>
    <w:rsid w:val="008672B5"/>
    <w:rsid w:val="0086796D"/>
    <w:rsid w:val="008701B0"/>
    <w:rsid w:val="008706FF"/>
    <w:rsid w:val="00870A92"/>
    <w:rsid w:val="00871751"/>
    <w:rsid w:val="00871973"/>
    <w:rsid w:val="00872E48"/>
    <w:rsid w:val="0087320E"/>
    <w:rsid w:val="00874993"/>
    <w:rsid w:val="00876EB1"/>
    <w:rsid w:val="00876EDF"/>
    <w:rsid w:val="00877C30"/>
    <w:rsid w:val="00877FF0"/>
    <w:rsid w:val="0088065B"/>
    <w:rsid w:val="00880EE5"/>
    <w:rsid w:val="00881B46"/>
    <w:rsid w:val="00882886"/>
    <w:rsid w:val="008836FE"/>
    <w:rsid w:val="00885068"/>
    <w:rsid w:val="008854D9"/>
    <w:rsid w:val="00885886"/>
    <w:rsid w:val="00885F8F"/>
    <w:rsid w:val="00886108"/>
    <w:rsid w:val="008873BD"/>
    <w:rsid w:val="00887553"/>
    <w:rsid w:val="00887CD8"/>
    <w:rsid w:val="008904D4"/>
    <w:rsid w:val="0089065F"/>
    <w:rsid w:val="008912DE"/>
    <w:rsid w:val="008917F0"/>
    <w:rsid w:val="00892792"/>
    <w:rsid w:val="00894B7D"/>
    <w:rsid w:val="008951A8"/>
    <w:rsid w:val="008955DC"/>
    <w:rsid w:val="0089624C"/>
    <w:rsid w:val="008972AA"/>
    <w:rsid w:val="008A0332"/>
    <w:rsid w:val="008A1608"/>
    <w:rsid w:val="008A1BB3"/>
    <w:rsid w:val="008A2647"/>
    <w:rsid w:val="008A2911"/>
    <w:rsid w:val="008A2DE5"/>
    <w:rsid w:val="008A2EE9"/>
    <w:rsid w:val="008A3202"/>
    <w:rsid w:val="008A3A4D"/>
    <w:rsid w:val="008A4393"/>
    <w:rsid w:val="008A55AE"/>
    <w:rsid w:val="008A6288"/>
    <w:rsid w:val="008A6581"/>
    <w:rsid w:val="008A67A0"/>
    <w:rsid w:val="008A7C93"/>
    <w:rsid w:val="008A7EF7"/>
    <w:rsid w:val="008B0426"/>
    <w:rsid w:val="008B04FA"/>
    <w:rsid w:val="008B0AAB"/>
    <w:rsid w:val="008B0AF6"/>
    <w:rsid w:val="008B12FD"/>
    <w:rsid w:val="008B19E7"/>
    <w:rsid w:val="008B224B"/>
    <w:rsid w:val="008B3BA2"/>
    <w:rsid w:val="008B3ECB"/>
    <w:rsid w:val="008B400C"/>
    <w:rsid w:val="008B4706"/>
    <w:rsid w:val="008B6401"/>
    <w:rsid w:val="008B6584"/>
    <w:rsid w:val="008B6D49"/>
    <w:rsid w:val="008B7ECF"/>
    <w:rsid w:val="008C0B82"/>
    <w:rsid w:val="008C16A6"/>
    <w:rsid w:val="008C1AF5"/>
    <w:rsid w:val="008C2B6C"/>
    <w:rsid w:val="008C2C05"/>
    <w:rsid w:val="008C3419"/>
    <w:rsid w:val="008C37AC"/>
    <w:rsid w:val="008C3AF2"/>
    <w:rsid w:val="008C45C3"/>
    <w:rsid w:val="008C4EFD"/>
    <w:rsid w:val="008C5318"/>
    <w:rsid w:val="008C7C5E"/>
    <w:rsid w:val="008D0382"/>
    <w:rsid w:val="008D096A"/>
    <w:rsid w:val="008D1135"/>
    <w:rsid w:val="008D1606"/>
    <w:rsid w:val="008D2C5F"/>
    <w:rsid w:val="008D4131"/>
    <w:rsid w:val="008D474C"/>
    <w:rsid w:val="008D4C86"/>
    <w:rsid w:val="008D50A7"/>
    <w:rsid w:val="008D5AF0"/>
    <w:rsid w:val="008D631A"/>
    <w:rsid w:val="008D6C66"/>
    <w:rsid w:val="008D6D11"/>
    <w:rsid w:val="008D7DFA"/>
    <w:rsid w:val="008E060B"/>
    <w:rsid w:val="008E0EF5"/>
    <w:rsid w:val="008E14A3"/>
    <w:rsid w:val="008E14D1"/>
    <w:rsid w:val="008E28E7"/>
    <w:rsid w:val="008E4193"/>
    <w:rsid w:val="008E4C2A"/>
    <w:rsid w:val="008E4F5F"/>
    <w:rsid w:val="008E51C3"/>
    <w:rsid w:val="008E5899"/>
    <w:rsid w:val="008E5CB0"/>
    <w:rsid w:val="008E7458"/>
    <w:rsid w:val="008E7685"/>
    <w:rsid w:val="008E7D0D"/>
    <w:rsid w:val="008E7E78"/>
    <w:rsid w:val="008E7ECE"/>
    <w:rsid w:val="008F117E"/>
    <w:rsid w:val="008F1CC7"/>
    <w:rsid w:val="008F240F"/>
    <w:rsid w:val="008F3AD3"/>
    <w:rsid w:val="008F3CA1"/>
    <w:rsid w:val="008F4F08"/>
    <w:rsid w:val="008F56DC"/>
    <w:rsid w:val="008F70BC"/>
    <w:rsid w:val="00900121"/>
    <w:rsid w:val="009003A6"/>
    <w:rsid w:val="00901615"/>
    <w:rsid w:val="00902490"/>
    <w:rsid w:val="00902C8D"/>
    <w:rsid w:val="00902F49"/>
    <w:rsid w:val="00903834"/>
    <w:rsid w:val="00903EEB"/>
    <w:rsid w:val="00903F56"/>
    <w:rsid w:val="009045BB"/>
    <w:rsid w:val="00905EC7"/>
    <w:rsid w:val="00906844"/>
    <w:rsid w:val="00906E74"/>
    <w:rsid w:val="00907422"/>
    <w:rsid w:val="00907A86"/>
    <w:rsid w:val="00912678"/>
    <w:rsid w:val="00915658"/>
    <w:rsid w:val="00916389"/>
    <w:rsid w:val="00916C41"/>
    <w:rsid w:val="00916E49"/>
    <w:rsid w:val="009174B2"/>
    <w:rsid w:val="0091798F"/>
    <w:rsid w:val="0092008C"/>
    <w:rsid w:val="00920629"/>
    <w:rsid w:val="009210BA"/>
    <w:rsid w:val="00921349"/>
    <w:rsid w:val="009216F1"/>
    <w:rsid w:val="00922D6C"/>
    <w:rsid w:val="0092403E"/>
    <w:rsid w:val="009242EF"/>
    <w:rsid w:val="00924318"/>
    <w:rsid w:val="00925627"/>
    <w:rsid w:val="00925A8E"/>
    <w:rsid w:val="0092608E"/>
    <w:rsid w:val="009263B7"/>
    <w:rsid w:val="009267DC"/>
    <w:rsid w:val="00930C42"/>
    <w:rsid w:val="00930FF1"/>
    <w:rsid w:val="009314C8"/>
    <w:rsid w:val="009324D2"/>
    <w:rsid w:val="00932634"/>
    <w:rsid w:val="00933DD2"/>
    <w:rsid w:val="00934E6C"/>
    <w:rsid w:val="00935E18"/>
    <w:rsid w:val="0093621B"/>
    <w:rsid w:val="00937529"/>
    <w:rsid w:val="00940C8B"/>
    <w:rsid w:val="009410F0"/>
    <w:rsid w:val="00941B30"/>
    <w:rsid w:val="00942D7B"/>
    <w:rsid w:val="009437B9"/>
    <w:rsid w:val="00944360"/>
    <w:rsid w:val="00944472"/>
    <w:rsid w:val="00945117"/>
    <w:rsid w:val="00945209"/>
    <w:rsid w:val="00945E04"/>
    <w:rsid w:val="0094694C"/>
    <w:rsid w:val="009477F7"/>
    <w:rsid w:val="009477FA"/>
    <w:rsid w:val="00950117"/>
    <w:rsid w:val="00951015"/>
    <w:rsid w:val="009518BF"/>
    <w:rsid w:val="0095197D"/>
    <w:rsid w:val="009525D4"/>
    <w:rsid w:val="00952A7D"/>
    <w:rsid w:val="00952B27"/>
    <w:rsid w:val="00952B57"/>
    <w:rsid w:val="0095398D"/>
    <w:rsid w:val="009540C9"/>
    <w:rsid w:val="00955920"/>
    <w:rsid w:val="0095612F"/>
    <w:rsid w:val="009565ED"/>
    <w:rsid w:val="00956D91"/>
    <w:rsid w:val="00957327"/>
    <w:rsid w:val="009577EB"/>
    <w:rsid w:val="00957EAE"/>
    <w:rsid w:val="00960383"/>
    <w:rsid w:val="00960EAF"/>
    <w:rsid w:val="0096152C"/>
    <w:rsid w:val="00961E9B"/>
    <w:rsid w:val="009634A5"/>
    <w:rsid w:val="0096415A"/>
    <w:rsid w:val="0096638A"/>
    <w:rsid w:val="009670D4"/>
    <w:rsid w:val="00967910"/>
    <w:rsid w:val="00970BA5"/>
    <w:rsid w:val="0097132D"/>
    <w:rsid w:val="00972AF8"/>
    <w:rsid w:val="00972FC1"/>
    <w:rsid w:val="00973089"/>
    <w:rsid w:val="00973E6A"/>
    <w:rsid w:val="00973EF2"/>
    <w:rsid w:val="00974DD4"/>
    <w:rsid w:val="00975458"/>
    <w:rsid w:val="00975599"/>
    <w:rsid w:val="0097659F"/>
    <w:rsid w:val="0098046C"/>
    <w:rsid w:val="009808D1"/>
    <w:rsid w:val="00980CF1"/>
    <w:rsid w:val="00981CA0"/>
    <w:rsid w:val="00981DFF"/>
    <w:rsid w:val="00981E98"/>
    <w:rsid w:val="009825BC"/>
    <w:rsid w:val="00982B98"/>
    <w:rsid w:val="00984A1E"/>
    <w:rsid w:val="00985AF0"/>
    <w:rsid w:val="00985BAB"/>
    <w:rsid w:val="00986B35"/>
    <w:rsid w:val="00986B7B"/>
    <w:rsid w:val="00987983"/>
    <w:rsid w:val="009906E8"/>
    <w:rsid w:val="00991EE0"/>
    <w:rsid w:val="00993F7B"/>
    <w:rsid w:val="00995AA4"/>
    <w:rsid w:val="009971B7"/>
    <w:rsid w:val="00997BC0"/>
    <w:rsid w:val="00997D9F"/>
    <w:rsid w:val="00997FCA"/>
    <w:rsid w:val="009A3A56"/>
    <w:rsid w:val="009A46BF"/>
    <w:rsid w:val="009A49C1"/>
    <w:rsid w:val="009A4A52"/>
    <w:rsid w:val="009A4C45"/>
    <w:rsid w:val="009A56B4"/>
    <w:rsid w:val="009A6832"/>
    <w:rsid w:val="009A6D5A"/>
    <w:rsid w:val="009A703B"/>
    <w:rsid w:val="009A7111"/>
    <w:rsid w:val="009A73FA"/>
    <w:rsid w:val="009A7684"/>
    <w:rsid w:val="009B2F4E"/>
    <w:rsid w:val="009B3580"/>
    <w:rsid w:val="009B3790"/>
    <w:rsid w:val="009B3977"/>
    <w:rsid w:val="009B3AA5"/>
    <w:rsid w:val="009B3E8D"/>
    <w:rsid w:val="009B6150"/>
    <w:rsid w:val="009B6A86"/>
    <w:rsid w:val="009B6F7B"/>
    <w:rsid w:val="009B709C"/>
    <w:rsid w:val="009B72AF"/>
    <w:rsid w:val="009C051E"/>
    <w:rsid w:val="009C0935"/>
    <w:rsid w:val="009C11B5"/>
    <w:rsid w:val="009C14D9"/>
    <w:rsid w:val="009C1A0C"/>
    <w:rsid w:val="009C1B8C"/>
    <w:rsid w:val="009C1FDA"/>
    <w:rsid w:val="009C2B7C"/>
    <w:rsid w:val="009C30F3"/>
    <w:rsid w:val="009C35FB"/>
    <w:rsid w:val="009C362F"/>
    <w:rsid w:val="009C3633"/>
    <w:rsid w:val="009C3A0E"/>
    <w:rsid w:val="009C4302"/>
    <w:rsid w:val="009C5054"/>
    <w:rsid w:val="009C56ED"/>
    <w:rsid w:val="009C64D7"/>
    <w:rsid w:val="009C66C8"/>
    <w:rsid w:val="009C73BC"/>
    <w:rsid w:val="009D0895"/>
    <w:rsid w:val="009D2F8E"/>
    <w:rsid w:val="009D3032"/>
    <w:rsid w:val="009D3165"/>
    <w:rsid w:val="009D3B52"/>
    <w:rsid w:val="009D3BCC"/>
    <w:rsid w:val="009D4124"/>
    <w:rsid w:val="009D4327"/>
    <w:rsid w:val="009D4535"/>
    <w:rsid w:val="009D4DE4"/>
    <w:rsid w:val="009D536E"/>
    <w:rsid w:val="009D541F"/>
    <w:rsid w:val="009D54A8"/>
    <w:rsid w:val="009D5D63"/>
    <w:rsid w:val="009D6C21"/>
    <w:rsid w:val="009D74EA"/>
    <w:rsid w:val="009E1746"/>
    <w:rsid w:val="009E38DB"/>
    <w:rsid w:val="009E40D8"/>
    <w:rsid w:val="009E4676"/>
    <w:rsid w:val="009E6EE8"/>
    <w:rsid w:val="009E70D6"/>
    <w:rsid w:val="009E774F"/>
    <w:rsid w:val="009E7D77"/>
    <w:rsid w:val="009F0AED"/>
    <w:rsid w:val="009F0DA2"/>
    <w:rsid w:val="009F1F60"/>
    <w:rsid w:val="009F2195"/>
    <w:rsid w:val="009F468A"/>
    <w:rsid w:val="009F4AB5"/>
    <w:rsid w:val="009F5338"/>
    <w:rsid w:val="009F6F28"/>
    <w:rsid w:val="009F7341"/>
    <w:rsid w:val="009F7C71"/>
    <w:rsid w:val="009F7EF2"/>
    <w:rsid w:val="00A00762"/>
    <w:rsid w:val="00A00811"/>
    <w:rsid w:val="00A0177B"/>
    <w:rsid w:val="00A0306D"/>
    <w:rsid w:val="00A03F62"/>
    <w:rsid w:val="00A052C0"/>
    <w:rsid w:val="00A05A93"/>
    <w:rsid w:val="00A05CC3"/>
    <w:rsid w:val="00A05D6B"/>
    <w:rsid w:val="00A06D02"/>
    <w:rsid w:val="00A077D6"/>
    <w:rsid w:val="00A103E0"/>
    <w:rsid w:val="00A10F13"/>
    <w:rsid w:val="00A110DD"/>
    <w:rsid w:val="00A12029"/>
    <w:rsid w:val="00A120B7"/>
    <w:rsid w:val="00A1242C"/>
    <w:rsid w:val="00A12D24"/>
    <w:rsid w:val="00A13539"/>
    <w:rsid w:val="00A1687B"/>
    <w:rsid w:val="00A16FBC"/>
    <w:rsid w:val="00A171C1"/>
    <w:rsid w:val="00A20E69"/>
    <w:rsid w:val="00A21316"/>
    <w:rsid w:val="00A214E2"/>
    <w:rsid w:val="00A2193F"/>
    <w:rsid w:val="00A220E6"/>
    <w:rsid w:val="00A2222B"/>
    <w:rsid w:val="00A23A58"/>
    <w:rsid w:val="00A23E2D"/>
    <w:rsid w:val="00A254FC"/>
    <w:rsid w:val="00A2583F"/>
    <w:rsid w:val="00A262AD"/>
    <w:rsid w:val="00A2680C"/>
    <w:rsid w:val="00A27398"/>
    <w:rsid w:val="00A27654"/>
    <w:rsid w:val="00A27B99"/>
    <w:rsid w:val="00A30001"/>
    <w:rsid w:val="00A30BCD"/>
    <w:rsid w:val="00A31031"/>
    <w:rsid w:val="00A311F7"/>
    <w:rsid w:val="00A312EB"/>
    <w:rsid w:val="00A31429"/>
    <w:rsid w:val="00A325A8"/>
    <w:rsid w:val="00A33E21"/>
    <w:rsid w:val="00A33EFE"/>
    <w:rsid w:val="00A3490D"/>
    <w:rsid w:val="00A36916"/>
    <w:rsid w:val="00A36A92"/>
    <w:rsid w:val="00A370C2"/>
    <w:rsid w:val="00A375C4"/>
    <w:rsid w:val="00A37891"/>
    <w:rsid w:val="00A37C0E"/>
    <w:rsid w:val="00A415D4"/>
    <w:rsid w:val="00A4182A"/>
    <w:rsid w:val="00A41892"/>
    <w:rsid w:val="00A41DBC"/>
    <w:rsid w:val="00A43202"/>
    <w:rsid w:val="00A439E5"/>
    <w:rsid w:val="00A45878"/>
    <w:rsid w:val="00A46203"/>
    <w:rsid w:val="00A47232"/>
    <w:rsid w:val="00A47695"/>
    <w:rsid w:val="00A47B4A"/>
    <w:rsid w:val="00A47DD9"/>
    <w:rsid w:val="00A50C41"/>
    <w:rsid w:val="00A519E6"/>
    <w:rsid w:val="00A5439E"/>
    <w:rsid w:val="00A543CA"/>
    <w:rsid w:val="00A547A7"/>
    <w:rsid w:val="00A557B4"/>
    <w:rsid w:val="00A55B2E"/>
    <w:rsid w:val="00A567AC"/>
    <w:rsid w:val="00A56AED"/>
    <w:rsid w:val="00A570FB"/>
    <w:rsid w:val="00A57810"/>
    <w:rsid w:val="00A57D17"/>
    <w:rsid w:val="00A61915"/>
    <w:rsid w:val="00A61974"/>
    <w:rsid w:val="00A61C3E"/>
    <w:rsid w:val="00A61DFB"/>
    <w:rsid w:val="00A6232E"/>
    <w:rsid w:val="00A6292B"/>
    <w:rsid w:val="00A62983"/>
    <w:rsid w:val="00A62AA9"/>
    <w:rsid w:val="00A62AFC"/>
    <w:rsid w:val="00A62D34"/>
    <w:rsid w:val="00A62DEA"/>
    <w:rsid w:val="00A633C2"/>
    <w:rsid w:val="00A63FF6"/>
    <w:rsid w:val="00A64300"/>
    <w:rsid w:val="00A6468A"/>
    <w:rsid w:val="00A66363"/>
    <w:rsid w:val="00A7124E"/>
    <w:rsid w:val="00A718E1"/>
    <w:rsid w:val="00A7393D"/>
    <w:rsid w:val="00A73C81"/>
    <w:rsid w:val="00A74D6C"/>
    <w:rsid w:val="00A7549A"/>
    <w:rsid w:val="00A767BA"/>
    <w:rsid w:val="00A76D7A"/>
    <w:rsid w:val="00A76FE2"/>
    <w:rsid w:val="00A778B4"/>
    <w:rsid w:val="00A77953"/>
    <w:rsid w:val="00A805BB"/>
    <w:rsid w:val="00A808FF"/>
    <w:rsid w:val="00A818B4"/>
    <w:rsid w:val="00A82962"/>
    <w:rsid w:val="00A8330B"/>
    <w:rsid w:val="00A83D49"/>
    <w:rsid w:val="00A84EBF"/>
    <w:rsid w:val="00A84F6F"/>
    <w:rsid w:val="00A86109"/>
    <w:rsid w:val="00A87462"/>
    <w:rsid w:val="00A911C1"/>
    <w:rsid w:val="00A912FD"/>
    <w:rsid w:val="00A91CAB"/>
    <w:rsid w:val="00A92575"/>
    <w:rsid w:val="00A92CB6"/>
    <w:rsid w:val="00A93ADC"/>
    <w:rsid w:val="00A93F90"/>
    <w:rsid w:val="00A94012"/>
    <w:rsid w:val="00A942D3"/>
    <w:rsid w:val="00A942FC"/>
    <w:rsid w:val="00A94C23"/>
    <w:rsid w:val="00A94EA4"/>
    <w:rsid w:val="00A95825"/>
    <w:rsid w:val="00A95DB7"/>
    <w:rsid w:val="00A96D2D"/>
    <w:rsid w:val="00A9745F"/>
    <w:rsid w:val="00A97695"/>
    <w:rsid w:val="00A97EC0"/>
    <w:rsid w:val="00AA05C4"/>
    <w:rsid w:val="00AA0942"/>
    <w:rsid w:val="00AA0C03"/>
    <w:rsid w:val="00AA10D2"/>
    <w:rsid w:val="00AA11EF"/>
    <w:rsid w:val="00AA1C70"/>
    <w:rsid w:val="00AA1CFA"/>
    <w:rsid w:val="00AA2873"/>
    <w:rsid w:val="00AA38D4"/>
    <w:rsid w:val="00AA3D65"/>
    <w:rsid w:val="00AA49E9"/>
    <w:rsid w:val="00AA5BE7"/>
    <w:rsid w:val="00AA7464"/>
    <w:rsid w:val="00AA7A6A"/>
    <w:rsid w:val="00AB1038"/>
    <w:rsid w:val="00AB4F0A"/>
    <w:rsid w:val="00AB5272"/>
    <w:rsid w:val="00AB5AEA"/>
    <w:rsid w:val="00AB5C0F"/>
    <w:rsid w:val="00AB6AA5"/>
    <w:rsid w:val="00AB6E50"/>
    <w:rsid w:val="00AB7822"/>
    <w:rsid w:val="00AC0024"/>
    <w:rsid w:val="00AC0B6B"/>
    <w:rsid w:val="00AC3132"/>
    <w:rsid w:val="00AC31AB"/>
    <w:rsid w:val="00AC423A"/>
    <w:rsid w:val="00AC52AD"/>
    <w:rsid w:val="00AC5E5B"/>
    <w:rsid w:val="00AC6C57"/>
    <w:rsid w:val="00AC7C99"/>
    <w:rsid w:val="00AC7FB1"/>
    <w:rsid w:val="00AD06D5"/>
    <w:rsid w:val="00AD1C20"/>
    <w:rsid w:val="00AD1D38"/>
    <w:rsid w:val="00AD32B1"/>
    <w:rsid w:val="00AD3383"/>
    <w:rsid w:val="00AD55EB"/>
    <w:rsid w:val="00AD62EE"/>
    <w:rsid w:val="00AD6E74"/>
    <w:rsid w:val="00AD7B57"/>
    <w:rsid w:val="00AE07C0"/>
    <w:rsid w:val="00AE0B16"/>
    <w:rsid w:val="00AE13E9"/>
    <w:rsid w:val="00AE1D93"/>
    <w:rsid w:val="00AE249F"/>
    <w:rsid w:val="00AE26CD"/>
    <w:rsid w:val="00AE3058"/>
    <w:rsid w:val="00AE3D42"/>
    <w:rsid w:val="00AE4348"/>
    <w:rsid w:val="00AE4A14"/>
    <w:rsid w:val="00AE4BFD"/>
    <w:rsid w:val="00AE52E9"/>
    <w:rsid w:val="00AE5500"/>
    <w:rsid w:val="00AE7C74"/>
    <w:rsid w:val="00AF04D3"/>
    <w:rsid w:val="00AF12A1"/>
    <w:rsid w:val="00AF16A4"/>
    <w:rsid w:val="00AF3AAC"/>
    <w:rsid w:val="00AF4B6F"/>
    <w:rsid w:val="00AF512E"/>
    <w:rsid w:val="00AF52B6"/>
    <w:rsid w:val="00AF557B"/>
    <w:rsid w:val="00AF72E5"/>
    <w:rsid w:val="00B00D2E"/>
    <w:rsid w:val="00B014CB"/>
    <w:rsid w:val="00B01836"/>
    <w:rsid w:val="00B02F80"/>
    <w:rsid w:val="00B04705"/>
    <w:rsid w:val="00B04906"/>
    <w:rsid w:val="00B054D7"/>
    <w:rsid w:val="00B056E3"/>
    <w:rsid w:val="00B059C4"/>
    <w:rsid w:val="00B059D3"/>
    <w:rsid w:val="00B05CB6"/>
    <w:rsid w:val="00B060A1"/>
    <w:rsid w:val="00B06465"/>
    <w:rsid w:val="00B0650E"/>
    <w:rsid w:val="00B066BE"/>
    <w:rsid w:val="00B067C0"/>
    <w:rsid w:val="00B06DFB"/>
    <w:rsid w:val="00B077A0"/>
    <w:rsid w:val="00B123D9"/>
    <w:rsid w:val="00B12587"/>
    <w:rsid w:val="00B12B62"/>
    <w:rsid w:val="00B144B5"/>
    <w:rsid w:val="00B145E0"/>
    <w:rsid w:val="00B1470C"/>
    <w:rsid w:val="00B14B85"/>
    <w:rsid w:val="00B16163"/>
    <w:rsid w:val="00B16D2D"/>
    <w:rsid w:val="00B2043B"/>
    <w:rsid w:val="00B20850"/>
    <w:rsid w:val="00B2150D"/>
    <w:rsid w:val="00B216D6"/>
    <w:rsid w:val="00B220D1"/>
    <w:rsid w:val="00B225FE"/>
    <w:rsid w:val="00B2269C"/>
    <w:rsid w:val="00B22EE1"/>
    <w:rsid w:val="00B23460"/>
    <w:rsid w:val="00B23F99"/>
    <w:rsid w:val="00B24514"/>
    <w:rsid w:val="00B2477B"/>
    <w:rsid w:val="00B26021"/>
    <w:rsid w:val="00B26264"/>
    <w:rsid w:val="00B31C12"/>
    <w:rsid w:val="00B31C6B"/>
    <w:rsid w:val="00B31D3A"/>
    <w:rsid w:val="00B31DB1"/>
    <w:rsid w:val="00B325C6"/>
    <w:rsid w:val="00B327EE"/>
    <w:rsid w:val="00B342A3"/>
    <w:rsid w:val="00B34635"/>
    <w:rsid w:val="00B35037"/>
    <w:rsid w:val="00B35258"/>
    <w:rsid w:val="00B36144"/>
    <w:rsid w:val="00B3693C"/>
    <w:rsid w:val="00B36D52"/>
    <w:rsid w:val="00B37B13"/>
    <w:rsid w:val="00B41253"/>
    <w:rsid w:val="00B425F6"/>
    <w:rsid w:val="00B43928"/>
    <w:rsid w:val="00B43D07"/>
    <w:rsid w:val="00B43D9F"/>
    <w:rsid w:val="00B43ED2"/>
    <w:rsid w:val="00B44749"/>
    <w:rsid w:val="00B448D7"/>
    <w:rsid w:val="00B4495D"/>
    <w:rsid w:val="00B44A83"/>
    <w:rsid w:val="00B45288"/>
    <w:rsid w:val="00B452C4"/>
    <w:rsid w:val="00B4584D"/>
    <w:rsid w:val="00B46A1A"/>
    <w:rsid w:val="00B46BE4"/>
    <w:rsid w:val="00B47588"/>
    <w:rsid w:val="00B508D1"/>
    <w:rsid w:val="00B513A1"/>
    <w:rsid w:val="00B51819"/>
    <w:rsid w:val="00B51EB5"/>
    <w:rsid w:val="00B520AC"/>
    <w:rsid w:val="00B52764"/>
    <w:rsid w:val="00B52823"/>
    <w:rsid w:val="00B52F22"/>
    <w:rsid w:val="00B53766"/>
    <w:rsid w:val="00B53F2A"/>
    <w:rsid w:val="00B54508"/>
    <w:rsid w:val="00B556A9"/>
    <w:rsid w:val="00B55E26"/>
    <w:rsid w:val="00B56E0E"/>
    <w:rsid w:val="00B57CBE"/>
    <w:rsid w:val="00B57D10"/>
    <w:rsid w:val="00B603B0"/>
    <w:rsid w:val="00B60A7D"/>
    <w:rsid w:val="00B619EC"/>
    <w:rsid w:val="00B622E5"/>
    <w:rsid w:val="00B62DE1"/>
    <w:rsid w:val="00B63596"/>
    <w:rsid w:val="00B6408C"/>
    <w:rsid w:val="00B64A01"/>
    <w:rsid w:val="00B64BDC"/>
    <w:rsid w:val="00B651A9"/>
    <w:rsid w:val="00B6527D"/>
    <w:rsid w:val="00B66A56"/>
    <w:rsid w:val="00B66E1C"/>
    <w:rsid w:val="00B66F6C"/>
    <w:rsid w:val="00B672E5"/>
    <w:rsid w:val="00B71569"/>
    <w:rsid w:val="00B727AA"/>
    <w:rsid w:val="00B73118"/>
    <w:rsid w:val="00B732C4"/>
    <w:rsid w:val="00B756BC"/>
    <w:rsid w:val="00B75EFB"/>
    <w:rsid w:val="00B75F92"/>
    <w:rsid w:val="00B7688D"/>
    <w:rsid w:val="00B80385"/>
    <w:rsid w:val="00B80395"/>
    <w:rsid w:val="00B8062B"/>
    <w:rsid w:val="00B80E8D"/>
    <w:rsid w:val="00B819A8"/>
    <w:rsid w:val="00B81C03"/>
    <w:rsid w:val="00B81D5A"/>
    <w:rsid w:val="00B82636"/>
    <w:rsid w:val="00B830A6"/>
    <w:rsid w:val="00B83201"/>
    <w:rsid w:val="00B84AD8"/>
    <w:rsid w:val="00B853D1"/>
    <w:rsid w:val="00B8621C"/>
    <w:rsid w:val="00B86A8F"/>
    <w:rsid w:val="00B87B5C"/>
    <w:rsid w:val="00B91474"/>
    <w:rsid w:val="00B91692"/>
    <w:rsid w:val="00B92ACF"/>
    <w:rsid w:val="00B9387F"/>
    <w:rsid w:val="00B93EFB"/>
    <w:rsid w:val="00B9469E"/>
    <w:rsid w:val="00B951A7"/>
    <w:rsid w:val="00B95AE6"/>
    <w:rsid w:val="00B95DC8"/>
    <w:rsid w:val="00B96A36"/>
    <w:rsid w:val="00B96C52"/>
    <w:rsid w:val="00B97CE6"/>
    <w:rsid w:val="00BA329C"/>
    <w:rsid w:val="00BA41A3"/>
    <w:rsid w:val="00BA5A11"/>
    <w:rsid w:val="00BA5AE4"/>
    <w:rsid w:val="00BA68BF"/>
    <w:rsid w:val="00BA7546"/>
    <w:rsid w:val="00BA7676"/>
    <w:rsid w:val="00BA76C7"/>
    <w:rsid w:val="00BA787F"/>
    <w:rsid w:val="00BA7BA3"/>
    <w:rsid w:val="00BA7E91"/>
    <w:rsid w:val="00BB03D3"/>
    <w:rsid w:val="00BB191E"/>
    <w:rsid w:val="00BB1C07"/>
    <w:rsid w:val="00BB2BD2"/>
    <w:rsid w:val="00BB569C"/>
    <w:rsid w:val="00BB5B40"/>
    <w:rsid w:val="00BB6199"/>
    <w:rsid w:val="00BB6517"/>
    <w:rsid w:val="00BB66C9"/>
    <w:rsid w:val="00BB6935"/>
    <w:rsid w:val="00BB6BAE"/>
    <w:rsid w:val="00BB7354"/>
    <w:rsid w:val="00BB75C4"/>
    <w:rsid w:val="00BC0D82"/>
    <w:rsid w:val="00BC0DC3"/>
    <w:rsid w:val="00BC3065"/>
    <w:rsid w:val="00BC36B0"/>
    <w:rsid w:val="00BC3D80"/>
    <w:rsid w:val="00BC3D8F"/>
    <w:rsid w:val="00BC422C"/>
    <w:rsid w:val="00BC4920"/>
    <w:rsid w:val="00BC5555"/>
    <w:rsid w:val="00BC5917"/>
    <w:rsid w:val="00BC6D37"/>
    <w:rsid w:val="00BC7605"/>
    <w:rsid w:val="00BD087D"/>
    <w:rsid w:val="00BD0C00"/>
    <w:rsid w:val="00BD13C6"/>
    <w:rsid w:val="00BD18CD"/>
    <w:rsid w:val="00BD1BBC"/>
    <w:rsid w:val="00BD20AB"/>
    <w:rsid w:val="00BD27AD"/>
    <w:rsid w:val="00BD2CC4"/>
    <w:rsid w:val="00BD2E12"/>
    <w:rsid w:val="00BD3C5C"/>
    <w:rsid w:val="00BD51B3"/>
    <w:rsid w:val="00BD572B"/>
    <w:rsid w:val="00BD5E5C"/>
    <w:rsid w:val="00BD62FC"/>
    <w:rsid w:val="00BD6686"/>
    <w:rsid w:val="00BD676D"/>
    <w:rsid w:val="00BD6D99"/>
    <w:rsid w:val="00BD75AD"/>
    <w:rsid w:val="00BD7F18"/>
    <w:rsid w:val="00BE0D47"/>
    <w:rsid w:val="00BE1D4F"/>
    <w:rsid w:val="00BE25B3"/>
    <w:rsid w:val="00BE3223"/>
    <w:rsid w:val="00BE34C4"/>
    <w:rsid w:val="00BE3BAD"/>
    <w:rsid w:val="00BE4546"/>
    <w:rsid w:val="00BE523F"/>
    <w:rsid w:val="00BE52E7"/>
    <w:rsid w:val="00BE55C7"/>
    <w:rsid w:val="00BE642B"/>
    <w:rsid w:val="00BE66F8"/>
    <w:rsid w:val="00BE6EB2"/>
    <w:rsid w:val="00BE6F45"/>
    <w:rsid w:val="00BE78E5"/>
    <w:rsid w:val="00BE7DDA"/>
    <w:rsid w:val="00BE7F2A"/>
    <w:rsid w:val="00BF0D6A"/>
    <w:rsid w:val="00BF0F08"/>
    <w:rsid w:val="00BF1423"/>
    <w:rsid w:val="00BF3200"/>
    <w:rsid w:val="00BF343C"/>
    <w:rsid w:val="00BF3A99"/>
    <w:rsid w:val="00BF3F75"/>
    <w:rsid w:val="00BF3F7B"/>
    <w:rsid w:val="00BF59D0"/>
    <w:rsid w:val="00BF5BC4"/>
    <w:rsid w:val="00BF5F17"/>
    <w:rsid w:val="00BF606F"/>
    <w:rsid w:val="00BF62B9"/>
    <w:rsid w:val="00BF6694"/>
    <w:rsid w:val="00BF6E29"/>
    <w:rsid w:val="00BF74DE"/>
    <w:rsid w:val="00BF7AFA"/>
    <w:rsid w:val="00BF7DDC"/>
    <w:rsid w:val="00C00B80"/>
    <w:rsid w:val="00C00BA7"/>
    <w:rsid w:val="00C00D5C"/>
    <w:rsid w:val="00C00DDC"/>
    <w:rsid w:val="00C01038"/>
    <w:rsid w:val="00C0157A"/>
    <w:rsid w:val="00C01A9C"/>
    <w:rsid w:val="00C01B49"/>
    <w:rsid w:val="00C01DD5"/>
    <w:rsid w:val="00C02CFF"/>
    <w:rsid w:val="00C0342C"/>
    <w:rsid w:val="00C03492"/>
    <w:rsid w:val="00C03C3F"/>
    <w:rsid w:val="00C04B4D"/>
    <w:rsid w:val="00C04E44"/>
    <w:rsid w:val="00C0528C"/>
    <w:rsid w:val="00C052F5"/>
    <w:rsid w:val="00C054D3"/>
    <w:rsid w:val="00C057EC"/>
    <w:rsid w:val="00C07875"/>
    <w:rsid w:val="00C07DC5"/>
    <w:rsid w:val="00C101EA"/>
    <w:rsid w:val="00C1036C"/>
    <w:rsid w:val="00C12C74"/>
    <w:rsid w:val="00C12C7D"/>
    <w:rsid w:val="00C12C8A"/>
    <w:rsid w:val="00C12C8F"/>
    <w:rsid w:val="00C131A3"/>
    <w:rsid w:val="00C14202"/>
    <w:rsid w:val="00C148EC"/>
    <w:rsid w:val="00C14F63"/>
    <w:rsid w:val="00C1509B"/>
    <w:rsid w:val="00C15F5B"/>
    <w:rsid w:val="00C16A57"/>
    <w:rsid w:val="00C17403"/>
    <w:rsid w:val="00C17AB9"/>
    <w:rsid w:val="00C22509"/>
    <w:rsid w:val="00C22AD5"/>
    <w:rsid w:val="00C22D22"/>
    <w:rsid w:val="00C23058"/>
    <w:rsid w:val="00C23384"/>
    <w:rsid w:val="00C23691"/>
    <w:rsid w:val="00C237AB"/>
    <w:rsid w:val="00C23A01"/>
    <w:rsid w:val="00C241CA"/>
    <w:rsid w:val="00C24518"/>
    <w:rsid w:val="00C24A24"/>
    <w:rsid w:val="00C2565E"/>
    <w:rsid w:val="00C26428"/>
    <w:rsid w:val="00C302B3"/>
    <w:rsid w:val="00C30422"/>
    <w:rsid w:val="00C304AE"/>
    <w:rsid w:val="00C310F2"/>
    <w:rsid w:val="00C31296"/>
    <w:rsid w:val="00C3136C"/>
    <w:rsid w:val="00C31596"/>
    <w:rsid w:val="00C32301"/>
    <w:rsid w:val="00C32545"/>
    <w:rsid w:val="00C3281B"/>
    <w:rsid w:val="00C33BE8"/>
    <w:rsid w:val="00C34244"/>
    <w:rsid w:val="00C349B8"/>
    <w:rsid w:val="00C3527F"/>
    <w:rsid w:val="00C35428"/>
    <w:rsid w:val="00C35DA5"/>
    <w:rsid w:val="00C35DB0"/>
    <w:rsid w:val="00C35EA2"/>
    <w:rsid w:val="00C3697B"/>
    <w:rsid w:val="00C36A5A"/>
    <w:rsid w:val="00C36A7B"/>
    <w:rsid w:val="00C36D5D"/>
    <w:rsid w:val="00C373B8"/>
    <w:rsid w:val="00C37823"/>
    <w:rsid w:val="00C423D1"/>
    <w:rsid w:val="00C43605"/>
    <w:rsid w:val="00C44D07"/>
    <w:rsid w:val="00C452BB"/>
    <w:rsid w:val="00C45672"/>
    <w:rsid w:val="00C45ADF"/>
    <w:rsid w:val="00C45E96"/>
    <w:rsid w:val="00C4602C"/>
    <w:rsid w:val="00C47125"/>
    <w:rsid w:val="00C51E3C"/>
    <w:rsid w:val="00C528EB"/>
    <w:rsid w:val="00C53817"/>
    <w:rsid w:val="00C54B73"/>
    <w:rsid w:val="00C555A2"/>
    <w:rsid w:val="00C55A03"/>
    <w:rsid w:val="00C55C4A"/>
    <w:rsid w:val="00C55D27"/>
    <w:rsid w:val="00C570B7"/>
    <w:rsid w:val="00C570EF"/>
    <w:rsid w:val="00C572B2"/>
    <w:rsid w:val="00C574AD"/>
    <w:rsid w:val="00C6048A"/>
    <w:rsid w:val="00C60C18"/>
    <w:rsid w:val="00C60ECC"/>
    <w:rsid w:val="00C60FB0"/>
    <w:rsid w:val="00C60FEE"/>
    <w:rsid w:val="00C61754"/>
    <w:rsid w:val="00C617AA"/>
    <w:rsid w:val="00C624D6"/>
    <w:rsid w:val="00C624E7"/>
    <w:rsid w:val="00C62AE8"/>
    <w:rsid w:val="00C62E12"/>
    <w:rsid w:val="00C631DE"/>
    <w:rsid w:val="00C6323F"/>
    <w:rsid w:val="00C63672"/>
    <w:rsid w:val="00C63777"/>
    <w:rsid w:val="00C63961"/>
    <w:rsid w:val="00C63CD6"/>
    <w:rsid w:val="00C63D44"/>
    <w:rsid w:val="00C643F8"/>
    <w:rsid w:val="00C6458C"/>
    <w:rsid w:val="00C64808"/>
    <w:rsid w:val="00C64894"/>
    <w:rsid w:val="00C64AAF"/>
    <w:rsid w:val="00C6544C"/>
    <w:rsid w:val="00C6554F"/>
    <w:rsid w:val="00C66C26"/>
    <w:rsid w:val="00C67064"/>
    <w:rsid w:val="00C716DC"/>
    <w:rsid w:val="00C72369"/>
    <w:rsid w:val="00C72A78"/>
    <w:rsid w:val="00C72F3D"/>
    <w:rsid w:val="00C7322F"/>
    <w:rsid w:val="00C73355"/>
    <w:rsid w:val="00C741F7"/>
    <w:rsid w:val="00C7430A"/>
    <w:rsid w:val="00C74DEC"/>
    <w:rsid w:val="00C750A3"/>
    <w:rsid w:val="00C75AED"/>
    <w:rsid w:val="00C75D9D"/>
    <w:rsid w:val="00C76BC9"/>
    <w:rsid w:val="00C76F0B"/>
    <w:rsid w:val="00C76F3D"/>
    <w:rsid w:val="00C77053"/>
    <w:rsid w:val="00C77294"/>
    <w:rsid w:val="00C8121D"/>
    <w:rsid w:val="00C82BBA"/>
    <w:rsid w:val="00C82C29"/>
    <w:rsid w:val="00C82CA7"/>
    <w:rsid w:val="00C832E4"/>
    <w:rsid w:val="00C83613"/>
    <w:rsid w:val="00C84035"/>
    <w:rsid w:val="00C854A4"/>
    <w:rsid w:val="00C85A60"/>
    <w:rsid w:val="00C85B54"/>
    <w:rsid w:val="00C85B99"/>
    <w:rsid w:val="00C86572"/>
    <w:rsid w:val="00C86DB3"/>
    <w:rsid w:val="00C86F2B"/>
    <w:rsid w:val="00C87EB0"/>
    <w:rsid w:val="00C90297"/>
    <w:rsid w:val="00C908BE"/>
    <w:rsid w:val="00C910A3"/>
    <w:rsid w:val="00C915A2"/>
    <w:rsid w:val="00C91B23"/>
    <w:rsid w:val="00C91D03"/>
    <w:rsid w:val="00C9208C"/>
    <w:rsid w:val="00C921E4"/>
    <w:rsid w:val="00C9376E"/>
    <w:rsid w:val="00C94498"/>
    <w:rsid w:val="00C94DF7"/>
    <w:rsid w:val="00C95669"/>
    <w:rsid w:val="00C964A9"/>
    <w:rsid w:val="00C968F0"/>
    <w:rsid w:val="00C96BC3"/>
    <w:rsid w:val="00C97528"/>
    <w:rsid w:val="00C976B4"/>
    <w:rsid w:val="00CA149A"/>
    <w:rsid w:val="00CA165B"/>
    <w:rsid w:val="00CA1813"/>
    <w:rsid w:val="00CA3821"/>
    <w:rsid w:val="00CA3DA1"/>
    <w:rsid w:val="00CA3E8A"/>
    <w:rsid w:val="00CA6DD5"/>
    <w:rsid w:val="00CA71D8"/>
    <w:rsid w:val="00CB0CB7"/>
    <w:rsid w:val="00CB17A5"/>
    <w:rsid w:val="00CB1B4F"/>
    <w:rsid w:val="00CB1B83"/>
    <w:rsid w:val="00CB24E8"/>
    <w:rsid w:val="00CB28E3"/>
    <w:rsid w:val="00CB39E3"/>
    <w:rsid w:val="00CB472E"/>
    <w:rsid w:val="00CB4816"/>
    <w:rsid w:val="00CB56AF"/>
    <w:rsid w:val="00CB5A04"/>
    <w:rsid w:val="00CB5FE5"/>
    <w:rsid w:val="00CB69EF"/>
    <w:rsid w:val="00CC003A"/>
    <w:rsid w:val="00CC05F5"/>
    <w:rsid w:val="00CC0BB2"/>
    <w:rsid w:val="00CC1B34"/>
    <w:rsid w:val="00CC2542"/>
    <w:rsid w:val="00CC26B2"/>
    <w:rsid w:val="00CC35C1"/>
    <w:rsid w:val="00CC3B31"/>
    <w:rsid w:val="00CC3BA3"/>
    <w:rsid w:val="00CC43AF"/>
    <w:rsid w:val="00CC5843"/>
    <w:rsid w:val="00CC59D0"/>
    <w:rsid w:val="00CC6C3C"/>
    <w:rsid w:val="00CC718B"/>
    <w:rsid w:val="00CC7B5C"/>
    <w:rsid w:val="00CD01A8"/>
    <w:rsid w:val="00CD0FB0"/>
    <w:rsid w:val="00CD18F9"/>
    <w:rsid w:val="00CD2519"/>
    <w:rsid w:val="00CD2885"/>
    <w:rsid w:val="00CD30D2"/>
    <w:rsid w:val="00CD330F"/>
    <w:rsid w:val="00CD39C6"/>
    <w:rsid w:val="00CD470A"/>
    <w:rsid w:val="00CD4955"/>
    <w:rsid w:val="00CD4B07"/>
    <w:rsid w:val="00CD4CC2"/>
    <w:rsid w:val="00CD5029"/>
    <w:rsid w:val="00CD5250"/>
    <w:rsid w:val="00CD5C1C"/>
    <w:rsid w:val="00CD5E78"/>
    <w:rsid w:val="00CD6266"/>
    <w:rsid w:val="00CD696E"/>
    <w:rsid w:val="00CD7125"/>
    <w:rsid w:val="00CE03B2"/>
    <w:rsid w:val="00CE04EA"/>
    <w:rsid w:val="00CE0AA2"/>
    <w:rsid w:val="00CE0F77"/>
    <w:rsid w:val="00CE35EC"/>
    <w:rsid w:val="00CE41D9"/>
    <w:rsid w:val="00CE42D3"/>
    <w:rsid w:val="00CE55C5"/>
    <w:rsid w:val="00CE5AD6"/>
    <w:rsid w:val="00CF0B42"/>
    <w:rsid w:val="00CF0CBA"/>
    <w:rsid w:val="00CF11E4"/>
    <w:rsid w:val="00CF12A4"/>
    <w:rsid w:val="00CF139F"/>
    <w:rsid w:val="00CF27ED"/>
    <w:rsid w:val="00CF31B5"/>
    <w:rsid w:val="00CF3969"/>
    <w:rsid w:val="00CF3E1C"/>
    <w:rsid w:val="00CF4354"/>
    <w:rsid w:val="00CF4518"/>
    <w:rsid w:val="00CF5007"/>
    <w:rsid w:val="00CF5384"/>
    <w:rsid w:val="00CF590C"/>
    <w:rsid w:val="00CF5C2E"/>
    <w:rsid w:val="00CF67E8"/>
    <w:rsid w:val="00CF6BE9"/>
    <w:rsid w:val="00CF6CD7"/>
    <w:rsid w:val="00D01425"/>
    <w:rsid w:val="00D01664"/>
    <w:rsid w:val="00D01BC6"/>
    <w:rsid w:val="00D02851"/>
    <w:rsid w:val="00D02E7A"/>
    <w:rsid w:val="00D032A0"/>
    <w:rsid w:val="00D05110"/>
    <w:rsid w:val="00D07465"/>
    <w:rsid w:val="00D075AB"/>
    <w:rsid w:val="00D10AA5"/>
    <w:rsid w:val="00D10B4A"/>
    <w:rsid w:val="00D12049"/>
    <w:rsid w:val="00D1248F"/>
    <w:rsid w:val="00D13056"/>
    <w:rsid w:val="00D1337A"/>
    <w:rsid w:val="00D14665"/>
    <w:rsid w:val="00D14C76"/>
    <w:rsid w:val="00D15434"/>
    <w:rsid w:val="00D15943"/>
    <w:rsid w:val="00D15F83"/>
    <w:rsid w:val="00D167AA"/>
    <w:rsid w:val="00D17745"/>
    <w:rsid w:val="00D20D6D"/>
    <w:rsid w:val="00D21552"/>
    <w:rsid w:val="00D21E05"/>
    <w:rsid w:val="00D236E0"/>
    <w:rsid w:val="00D23AB1"/>
    <w:rsid w:val="00D2481E"/>
    <w:rsid w:val="00D2547F"/>
    <w:rsid w:val="00D25C4D"/>
    <w:rsid w:val="00D25FD3"/>
    <w:rsid w:val="00D262E2"/>
    <w:rsid w:val="00D266D5"/>
    <w:rsid w:val="00D268D2"/>
    <w:rsid w:val="00D26CDF"/>
    <w:rsid w:val="00D26DEB"/>
    <w:rsid w:val="00D2745F"/>
    <w:rsid w:val="00D27997"/>
    <w:rsid w:val="00D27E5A"/>
    <w:rsid w:val="00D313AD"/>
    <w:rsid w:val="00D31E2F"/>
    <w:rsid w:val="00D35866"/>
    <w:rsid w:val="00D35DCC"/>
    <w:rsid w:val="00D35FE3"/>
    <w:rsid w:val="00D36AFC"/>
    <w:rsid w:val="00D40CFD"/>
    <w:rsid w:val="00D40F60"/>
    <w:rsid w:val="00D4176A"/>
    <w:rsid w:val="00D431DB"/>
    <w:rsid w:val="00D43D39"/>
    <w:rsid w:val="00D43E56"/>
    <w:rsid w:val="00D4604D"/>
    <w:rsid w:val="00D466E7"/>
    <w:rsid w:val="00D468EA"/>
    <w:rsid w:val="00D46C76"/>
    <w:rsid w:val="00D46D0A"/>
    <w:rsid w:val="00D46E60"/>
    <w:rsid w:val="00D47227"/>
    <w:rsid w:val="00D474A2"/>
    <w:rsid w:val="00D47C7A"/>
    <w:rsid w:val="00D50C32"/>
    <w:rsid w:val="00D5155B"/>
    <w:rsid w:val="00D516CE"/>
    <w:rsid w:val="00D525D3"/>
    <w:rsid w:val="00D52F15"/>
    <w:rsid w:val="00D530DF"/>
    <w:rsid w:val="00D5373C"/>
    <w:rsid w:val="00D54453"/>
    <w:rsid w:val="00D54AE9"/>
    <w:rsid w:val="00D5522B"/>
    <w:rsid w:val="00D557B5"/>
    <w:rsid w:val="00D55D72"/>
    <w:rsid w:val="00D5609C"/>
    <w:rsid w:val="00D5618B"/>
    <w:rsid w:val="00D56520"/>
    <w:rsid w:val="00D577A0"/>
    <w:rsid w:val="00D577F4"/>
    <w:rsid w:val="00D57FE3"/>
    <w:rsid w:val="00D602A7"/>
    <w:rsid w:val="00D60766"/>
    <w:rsid w:val="00D609F3"/>
    <w:rsid w:val="00D618D3"/>
    <w:rsid w:val="00D61AFA"/>
    <w:rsid w:val="00D624F8"/>
    <w:rsid w:val="00D626FF"/>
    <w:rsid w:val="00D630E2"/>
    <w:rsid w:val="00D631A9"/>
    <w:rsid w:val="00D6339C"/>
    <w:rsid w:val="00D63D29"/>
    <w:rsid w:val="00D64043"/>
    <w:rsid w:val="00D653F7"/>
    <w:rsid w:val="00D65FE9"/>
    <w:rsid w:val="00D66A12"/>
    <w:rsid w:val="00D670EA"/>
    <w:rsid w:val="00D67A98"/>
    <w:rsid w:val="00D67BF1"/>
    <w:rsid w:val="00D70814"/>
    <w:rsid w:val="00D70B92"/>
    <w:rsid w:val="00D715FE"/>
    <w:rsid w:val="00D71B2E"/>
    <w:rsid w:val="00D728C4"/>
    <w:rsid w:val="00D72AA9"/>
    <w:rsid w:val="00D733F7"/>
    <w:rsid w:val="00D747AE"/>
    <w:rsid w:val="00D74C7F"/>
    <w:rsid w:val="00D75037"/>
    <w:rsid w:val="00D7549E"/>
    <w:rsid w:val="00D761B1"/>
    <w:rsid w:val="00D7630A"/>
    <w:rsid w:val="00D772E4"/>
    <w:rsid w:val="00D82A54"/>
    <w:rsid w:val="00D82A8E"/>
    <w:rsid w:val="00D84EF1"/>
    <w:rsid w:val="00D859D7"/>
    <w:rsid w:val="00D85B15"/>
    <w:rsid w:val="00D85CA8"/>
    <w:rsid w:val="00D85F95"/>
    <w:rsid w:val="00D8611E"/>
    <w:rsid w:val="00D86A36"/>
    <w:rsid w:val="00D86E82"/>
    <w:rsid w:val="00D873BE"/>
    <w:rsid w:val="00D879BB"/>
    <w:rsid w:val="00D90185"/>
    <w:rsid w:val="00D905CD"/>
    <w:rsid w:val="00D90A86"/>
    <w:rsid w:val="00D90D52"/>
    <w:rsid w:val="00D90D92"/>
    <w:rsid w:val="00D91735"/>
    <w:rsid w:val="00D91857"/>
    <w:rsid w:val="00D924D2"/>
    <w:rsid w:val="00D93C94"/>
    <w:rsid w:val="00D94FE4"/>
    <w:rsid w:val="00D96376"/>
    <w:rsid w:val="00D96FEE"/>
    <w:rsid w:val="00DA0018"/>
    <w:rsid w:val="00DA043C"/>
    <w:rsid w:val="00DA05E9"/>
    <w:rsid w:val="00DA09D3"/>
    <w:rsid w:val="00DA1F4A"/>
    <w:rsid w:val="00DA2140"/>
    <w:rsid w:val="00DA2709"/>
    <w:rsid w:val="00DA2C3D"/>
    <w:rsid w:val="00DA4279"/>
    <w:rsid w:val="00DA47AF"/>
    <w:rsid w:val="00DA58EF"/>
    <w:rsid w:val="00DA7CC1"/>
    <w:rsid w:val="00DB0610"/>
    <w:rsid w:val="00DB0984"/>
    <w:rsid w:val="00DB1162"/>
    <w:rsid w:val="00DB1E9E"/>
    <w:rsid w:val="00DB278B"/>
    <w:rsid w:val="00DB289E"/>
    <w:rsid w:val="00DB299B"/>
    <w:rsid w:val="00DB2CF3"/>
    <w:rsid w:val="00DB31C9"/>
    <w:rsid w:val="00DB3700"/>
    <w:rsid w:val="00DB4690"/>
    <w:rsid w:val="00DB4D5D"/>
    <w:rsid w:val="00DB5CD1"/>
    <w:rsid w:val="00DB5E49"/>
    <w:rsid w:val="00DB641A"/>
    <w:rsid w:val="00DB6632"/>
    <w:rsid w:val="00DB7388"/>
    <w:rsid w:val="00DC0762"/>
    <w:rsid w:val="00DC1846"/>
    <w:rsid w:val="00DC23C6"/>
    <w:rsid w:val="00DC2AAC"/>
    <w:rsid w:val="00DC2DBB"/>
    <w:rsid w:val="00DC32BA"/>
    <w:rsid w:val="00DC35BC"/>
    <w:rsid w:val="00DC6838"/>
    <w:rsid w:val="00DC6EA6"/>
    <w:rsid w:val="00DC6F75"/>
    <w:rsid w:val="00DD0328"/>
    <w:rsid w:val="00DD183F"/>
    <w:rsid w:val="00DD19D7"/>
    <w:rsid w:val="00DD430E"/>
    <w:rsid w:val="00DD576A"/>
    <w:rsid w:val="00DD5EA8"/>
    <w:rsid w:val="00DD6122"/>
    <w:rsid w:val="00DD65B0"/>
    <w:rsid w:val="00DD6BAE"/>
    <w:rsid w:val="00DD79DD"/>
    <w:rsid w:val="00DE0B09"/>
    <w:rsid w:val="00DE1626"/>
    <w:rsid w:val="00DE1807"/>
    <w:rsid w:val="00DE1F87"/>
    <w:rsid w:val="00DE2FE6"/>
    <w:rsid w:val="00DE3629"/>
    <w:rsid w:val="00DE3B9D"/>
    <w:rsid w:val="00DE3CB2"/>
    <w:rsid w:val="00DE44C7"/>
    <w:rsid w:val="00DE695F"/>
    <w:rsid w:val="00DE6E4A"/>
    <w:rsid w:val="00DE73F3"/>
    <w:rsid w:val="00DE7A7B"/>
    <w:rsid w:val="00DE7D04"/>
    <w:rsid w:val="00DF1A2C"/>
    <w:rsid w:val="00DF1CAC"/>
    <w:rsid w:val="00DF3CBE"/>
    <w:rsid w:val="00DF3DB9"/>
    <w:rsid w:val="00DF42D7"/>
    <w:rsid w:val="00DF4D40"/>
    <w:rsid w:val="00DF5C6C"/>
    <w:rsid w:val="00DF6A79"/>
    <w:rsid w:val="00DF78C2"/>
    <w:rsid w:val="00E00012"/>
    <w:rsid w:val="00E008CB"/>
    <w:rsid w:val="00E013F0"/>
    <w:rsid w:val="00E015B1"/>
    <w:rsid w:val="00E017D0"/>
    <w:rsid w:val="00E01A22"/>
    <w:rsid w:val="00E02249"/>
    <w:rsid w:val="00E0272A"/>
    <w:rsid w:val="00E0344A"/>
    <w:rsid w:val="00E039FD"/>
    <w:rsid w:val="00E03B72"/>
    <w:rsid w:val="00E05C61"/>
    <w:rsid w:val="00E05F34"/>
    <w:rsid w:val="00E05FBA"/>
    <w:rsid w:val="00E0623E"/>
    <w:rsid w:val="00E06B09"/>
    <w:rsid w:val="00E07A0E"/>
    <w:rsid w:val="00E07EA0"/>
    <w:rsid w:val="00E10306"/>
    <w:rsid w:val="00E1127E"/>
    <w:rsid w:val="00E1354D"/>
    <w:rsid w:val="00E151EC"/>
    <w:rsid w:val="00E153DB"/>
    <w:rsid w:val="00E156D8"/>
    <w:rsid w:val="00E16818"/>
    <w:rsid w:val="00E16F8E"/>
    <w:rsid w:val="00E17208"/>
    <w:rsid w:val="00E17B6A"/>
    <w:rsid w:val="00E17DA1"/>
    <w:rsid w:val="00E17F1C"/>
    <w:rsid w:val="00E2090E"/>
    <w:rsid w:val="00E20F2A"/>
    <w:rsid w:val="00E22B70"/>
    <w:rsid w:val="00E231E4"/>
    <w:rsid w:val="00E239E5"/>
    <w:rsid w:val="00E247F9"/>
    <w:rsid w:val="00E26241"/>
    <w:rsid w:val="00E2638D"/>
    <w:rsid w:val="00E27020"/>
    <w:rsid w:val="00E272E7"/>
    <w:rsid w:val="00E27A3A"/>
    <w:rsid w:val="00E27C4D"/>
    <w:rsid w:val="00E30E5A"/>
    <w:rsid w:val="00E3165C"/>
    <w:rsid w:val="00E321DD"/>
    <w:rsid w:val="00E32545"/>
    <w:rsid w:val="00E32804"/>
    <w:rsid w:val="00E32853"/>
    <w:rsid w:val="00E33883"/>
    <w:rsid w:val="00E40B7A"/>
    <w:rsid w:val="00E410FE"/>
    <w:rsid w:val="00E43494"/>
    <w:rsid w:val="00E43696"/>
    <w:rsid w:val="00E444C7"/>
    <w:rsid w:val="00E44879"/>
    <w:rsid w:val="00E44FEF"/>
    <w:rsid w:val="00E45F8F"/>
    <w:rsid w:val="00E46699"/>
    <w:rsid w:val="00E46B5C"/>
    <w:rsid w:val="00E474C1"/>
    <w:rsid w:val="00E51E81"/>
    <w:rsid w:val="00E53A16"/>
    <w:rsid w:val="00E54CBD"/>
    <w:rsid w:val="00E54DD3"/>
    <w:rsid w:val="00E55C25"/>
    <w:rsid w:val="00E55F90"/>
    <w:rsid w:val="00E56A57"/>
    <w:rsid w:val="00E56B51"/>
    <w:rsid w:val="00E57A32"/>
    <w:rsid w:val="00E602A5"/>
    <w:rsid w:val="00E60A5C"/>
    <w:rsid w:val="00E60F72"/>
    <w:rsid w:val="00E65B48"/>
    <w:rsid w:val="00E660F4"/>
    <w:rsid w:val="00E66445"/>
    <w:rsid w:val="00E6693A"/>
    <w:rsid w:val="00E66974"/>
    <w:rsid w:val="00E66DBA"/>
    <w:rsid w:val="00E67939"/>
    <w:rsid w:val="00E67ACE"/>
    <w:rsid w:val="00E71382"/>
    <w:rsid w:val="00E71971"/>
    <w:rsid w:val="00E71C45"/>
    <w:rsid w:val="00E71D96"/>
    <w:rsid w:val="00E7218C"/>
    <w:rsid w:val="00E72192"/>
    <w:rsid w:val="00E72361"/>
    <w:rsid w:val="00E738D7"/>
    <w:rsid w:val="00E76833"/>
    <w:rsid w:val="00E7743A"/>
    <w:rsid w:val="00E77D70"/>
    <w:rsid w:val="00E8014D"/>
    <w:rsid w:val="00E808C8"/>
    <w:rsid w:val="00E81613"/>
    <w:rsid w:val="00E8170F"/>
    <w:rsid w:val="00E81829"/>
    <w:rsid w:val="00E81C30"/>
    <w:rsid w:val="00E82828"/>
    <w:rsid w:val="00E82C34"/>
    <w:rsid w:val="00E8329F"/>
    <w:rsid w:val="00E84101"/>
    <w:rsid w:val="00E847E9"/>
    <w:rsid w:val="00E850BF"/>
    <w:rsid w:val="00E852CE"/>
    <w:rsid w:val="00E857B3"/>
    <w:rsid w:val="00E86FAF"/>
    <w:rsid w:val="00E9013B"/>
    <w:rsid w:val="00E90B84"/>
    <w:rsid w:val="00E915A8"/>
    <w:rsid w:val="00E91AFB"/>
    <w:rsid w:val="00E91EA5"/>
    <w:rsid w:val="00E9284D"/>
    <w:rsid w:val="00E955A0"/>
    <w:rsid w:val="00E95B4B"/>
    <w:rsid w:val="00E96036"/>
    <w:rsid w:val="00E96D2B"/>
    <w:rsid w:val="00E97BD0"/>
    <w:rsid w:val="00E97CB3"/>
    <w:rsid w:val="00E97E54"/>
    <w:rsid w:val="00EA02E6"/>
    <w:rsid w:val="00EA0B0D"/>
    <w:rsid w:val="00EA1B24"/>
    <w:rsid w:val="00EA201B"/>
    <w:rsid w:val="00EA2BC2"/>
    <w:rsid w:val="00EA2ED8"/>
    <w:rsid w:val="00EA4196"/>
    <w:rsid w:val="00EA5199"/>
    <w:rsid w:val="00EA53A4"/>
    <w:rsid w:val="00EA5ACF"/>
    <w:rsid w:val="00EA66E6"/>
    <w:rsid w:val="00EA67F2"/>
    <w:rsid w:val="00EA711A"/>
    <w:rsid w:val="00EA77C4"/>
    <w:rsid w:val="00EB0087"/>
    <w:rsid w:val="00EB0396"/>
    <w:rsid w:val="00EB04CC"/>
    <w:rsid w:val="00EB06E0"/>
    <w:rsid w:val="00EB0BB1"/>
    <w:rsid w:val="00EB1FE0"/>
    <w:rsid w:val="00EB242F"/>
    <w:rsid w:val="00EB246A"/>
    <w:rsid w:val="00EB4713"/>
    <w:rsid w:val="00EB49AF"/>
    <w:rsid w:val="00EB4F47"/>
    <w:rsid w:val="00EB4F78"/>
    <w:rsid w:val="00EB5F32"/>
    <w:rsid w:val="00EB6313"/>
    <w:rsid w:val="00EB662E"/>
    <w:rsid w:val="00EB7819"/>
    <w:rsid w:val="00EB7D2A"/>
    <w:rsid w:val="00EC038E"/>
    <w:rsid w:val="00EC0A62"/>
    <w:rsid w:val="00EC1040"/>
    <w:rsid w:val="00EC26A5"/>
    <w:rsid w:val="00EC3680"/>
    <w:rsid w:val="00EC456A"/>
    <w:rsid w:val="00EC4D98"/>
    <w:rsid w:val="00EC52AE"/>
    <w:rsid w:val="00EC550C"/>
    <w:rsid w:val="00EC5F09"/>
    <w:rsid w:val="00ED11BC"/>
    <w:rsid w:val="00ED1592"/>
    <w:rsid w:val="00ED18DD"/>
    <w:rsid w:val="00ED282C"/>
    <w:rsid w:val="00ED2EA9"/>
    <w:rsid w:val="00ED355B"/>
    <w:rsid w:val="00ED38EB"/>
    <w:rsid w:val="00ED467D"/>
    <w:rsid w:val="00ED56E4"/>
    <w:rsid w:val="00ED777C"/>
    <w:rsid w:val="00ED7998"/>
    <w:rsid w:val="00ED7DA0"/>
    <w:rsid w:val="00EE046E"/>
    <w:rsid w:val="00EE0860"/>
    <w:rsid w:val="00EE0DC1"/>
    <w:rsid w:val="00EE179B"/>
    <w:rsid w:val="00EE17FA"/>
    <w:rsid w:val="00EE22EA"/>
    <w:rsid w:val="00EE23A9"/>
    <w:rsid w:val="00EE2EEA"/>
    <w:rsid w:val="00EE3309"/>
    <w:rsid w:val="00EE3363"/>
    <w:rsid w:val="00EE3C93"/>
    <w:rsid w:val="00EE3CCC"/>
    <w:rsid w:val="00EE4841"/>
    <w:rsid w:val="00EE5096"/>
    <w:rsid w:val="00EE52F9"/>
    <w:rsid w:val="00EE53D4"/>
    <w:rsid w:val="00EE55D7"/>
    <w:rsid w:val="00EE5D5D"/>
    <w:rsid w:val="00EE6C6F"/>
    <w:rsid w:val="00EE6DFC"/>
    <w:rsid w:val="00EF0ED5"/>
    <w:rsid w:val="00EF1A68"/>
    <w:rsid w:val="00EF2B34"/>
    <w:rsid w:val="00EF3EA4"/>
    <w:rsid w:val="00EF410D"/>
    <w:rsid w:val="00EF4AF8"/>
    <w:rsid w:val="00EF61BD"/>
    <w:rsid w:val="00EF6211"/>
    <w:rsid w:val="00EF7449"/>
    <w:rsid w:val="00EF77FA"/>
    <w:rsid w:val="00EF7AEF"/>
    <w:rsid w:val="00EF7FEA"/>
    <w:rsid w:val="00F008AB"/>
    <w:rsid w:val="00F009A7"/>
    <w:rsid w:val="00F01105"/>
    <w:rsid w:val="00F01150"/>
    <w:rsid w:val="00F0202F"/>
    <w:rsid w:val="00F024F6"/>
    <w:rsid w:val="00F02C2F"/>
    <w:rsid w:val="00F03017"/>
    <w:rsid w:val="00F031B2"/>
    <w:rsid w:val="00F03DF4"/>
    <w:rsid w:val="00F0459D"/>
    <w:rsid w:val="00F04885"/>
    <w:rsid w:val="00F05A1E"/>
    <w:rsid w:val="00F05EE6"/>
    <w:rsid w:val="00F06765"/>
    <w:rsid w:val="00F06C6D"/>
    <w:rsid w:val="00F076DD"/>
    <w:rsid w:val="00F10261"/>
    <w:rsid w:val="00F102F0"/>
    <w:rsid w:val="00F11593"/>
    <w:rsid w:val="00F12604"/>
    <w:rsid w:val="00F127E4"/>
    <w:rsid w:val="00F136C2"/>
    <w:rsid w:val="00F1472B"/>
    <w:rsid w:val="00F15A03"/>
    <w:rsid w:val="00F16185"/>
    <w:rsid w:val="00F163C6"/>
    <w:rsid w:val="00F167A5"/>
    <w:rsid w:val="00F1681E"/>
    <w:rsid w:val="00F179E8"/>
    <w:rsid w:val="00F22A87"/>
    <w:rsid w:val="00F2352F"/>
    <w:rsid w:val="00F2399D"/>
    <w:rsid w:val="00F23D19"/>
    <w:rsid w:val="00F24816"/>
    <w:rsid w:val="00F26819"/>
    <w:rsid w:val="00F269D6"/>
    <w:rsid w:val="00F26AD9"/>
    <w:rsid w:val="00F278C6"/>
    <w:rsid w:val="00F2793D"/>
    <w:rsid w:val="00F3038B"/>
    <w:rsid w:val="00F30D10"/>
    <w:rsid w:val="00F30E17"/>
    <w:rsid w:val="00F316D8"/>
    <w:rsid w:val="00F319E6"/>
    <w:rsid w:val="00F3241D"/>
    <w:rsid w:val="00F326D8"/>
    <w:rsid w:val="00F32E6A"/>
    <w:rsid w:val="00F340F8"/>
    <w:rsid w:val="00F341C7"/>
    <w:rsid w:val="00F3461C"/>
    <w:rsid w:val="00F351EF"/>
    <w:rsid w:val="00F35A8D"/>
    <w:rsid w:val="00F3742A"/>
    <w:rsid w:val="00F37906"/>
    <w:rsid w:val="00F37C49"/>
    <w:rsid w:val="00F37C80"/>
    <w:rsid w:val="00F40631"/>
    <w:rsid w:val="00F41887"/>
    <w:rsid w:val="00F41A5E"/>
    <w:rsid w:val="00F421F3"/>
    <w:rsid w:val="00F42222"/>
    <w:rsid w:val="00F43476"/>
    <w:rsid w:val="00F43CAA"/>
    <w:rsid w:val="00F441E9"/>
    <w:rsid w:val="00F442BA"/>
    <w:rsid w:val="00F447A2"/>
    <w:rsid w:val="00F45384"/>
    <w:rsid w:val="00F45E44"/>
    <w:rsid w:val="00F4685A"/>
    <w:rsid w:val="00F46EF3"/>
    <w:rsid w:val="00F47309"/>
    <w:rsid w:val="00F47E75"/>
    <w:rsid w:val="00F5067C"/>
    <w:rsid w:val="00F50981"/>
    <w:rsid w:val="00F51473"/>
    <w:rsid w:val="00F519F9"/>
    <w:rsid w:val="00F5258F"/>
    <w:rsid w:val="00F541D7"/>
    <w:rsid w:val="00F54F25"/>
    <w:rsid w:val="00F558E2"/>
    <w:rsid w:val="00F56272"/>
    <w:rsid w:val="00F56781"/>
    <w:rsid w:val="00F5703B"/>
    <w:rsid w:val="00F602DC"/>
    <w:rsid w:val="00F61649"/>
    <w:rsid w:val="00F61990"/>
    <w:rsid w:val="00F63E80"/>
    <w:rsid w:val="00F64770"/>
    <w:rsid w:val="00F648C8"/>
    <w:rsid w:val="00F654D7"/>
    <w:rsid w:val="00F662CC"/>
    <w:rsid w:val="00F66A7C"/>
    <w:rsid w:val="00F66EE3"/>
    <w:rsid w:val="00F6714E"/>
    <w:rsid w:val="00F676E0"/>
    <w:rsid w:val="00F67F82"/>
    <w:rsid w:val="00F719ED"/>
    <w:rsid w:val="00F71F7F"/>
    <w:rsid w:val="00F727F4"/>
    <w:rsid w:val="00F7356B"/>
    <w:rsid w:val="00F7374C"/>
    <w:rsid w:val="00F739AF"/>
    <w:rsid w:val="00F740CC"/>
    <w:rsid w:val="00F754B4"/>
    <w:rsid w:val="00F75DCE"/>
    <w:rsid w:val="00F76253"/>
    <w:rsid w:val="00F77130"/>
    <w:rsid w:val="00F7788C"/>
    <w:rsid w:val="00F77A20"/>
    <w:rsid w:val="00F8023A"/>
    <w:rsid w:val="00F80612"/>
    <w:rsid w:val="00F80844"/>
    <w:rsid w:val="00F80A8A"/>
    <w:rsid w:val="00F80B8E"/>
    <w:rsid w:val="00F80E43"/>
    <w:rsid w:val="00F82250"/>
    <w:rsid w:val="00F8226B"/>
    <w:rsid w:val="00F82493"/>
    <w:rsid w:val="00F829A3"/>
    <w:rsid w:val="00F829EC"/>
    <w:rsid w:val="00F82B17"/>
    <w:rsid w:val="00F83D7B"/>
    <w:rsid w:val="00F844EC"/>
    <w:rsid w:val="00F84795"/>
    <w:rsid w:val="00F866E6"/>
    <w:rsid w:val="00F86878"/>
    <w:rsid w:val="00F86B59"/>
    <w:rsid w:val="00F8724D"/>
    <w:rsid w:val="00F87C2D"/>
    <w:rsid w:val="00F90FD9"/>
    <w:rsid w:val="00F91309"/>
    <w:rsid w:val="00F919D1"/>
    <w:rsid w:val="00F91CA2"/>
    <w:rsid w:val="00F92189"/>
    <w:rsid w:val="00F921AC"/>
    <w:rsid w:val="00F9390A"/>
    <w:rsid w:val="00F94BDB"/>
    <w:rsid w:val="00F9577A"/>
    <w:rsid w:val="00F95F37"/>
    <w:rsid w:val="00F96DD8"/>
    <w:rsid w:val="00F96F4F"/>
    <w:rsid w:val="00FA1013"/>
    <w:rsid w:val="00FA192B"/>
    <w:rsid w:val="00FA1C60"/>
    <w:rsid w:val="00FA407E"/>
    <w:rsid w:val="00FA4103"/>
    <w:rsid w:val="00FA6E07"/>
    <w:rsid w:val="00FA744A"/>
    <w:rsid w:val="00FA751D"/>
    <w:rsid w:val="00FA7FC9"/>
    <w:rsid w:val="00FB0053"/>
    <w:rsid w:val="00FB06FD"/>
    <w:rsid w:val="00FB0E4A"/>
    <w:rsid w:val="00FB12EC"/>
    <w:rsid w:val="00FB1765"/>
    <w:rsid w:val="00FB1D6C"/>
    <w:rsid w:val="00FB2C4D"/>
    <w:rsid w:val="00FB375C"/>
    <w:rsid w:val="00FB3A78"/>
    <w:rsid w:val="00FB44B3"/>
    <w:rsid w:val="00FB4648"/>
    <w:rsid w:val="00FB4A22"/>
    <w:rsid w:val="00FB4B28"/>
    <w:rsid w:val="00FB56A7"/>
    <w:rsid w:val="00FB5C96"/>
    <w:rsid w:val="00FB65D2"/>
    <w:rsid w:val="00FB7091"/>
    <w:rsid w:val="00FC032D"/>
    <w:rsid w:val="00FC053B"/>
    <w:rsid w:val="00FC177D"/>
    <w:rsid w:val="00FC1B2A"/>
    <w:rsid w:val="00FC201B"/>
    <w:rsid w:val="00FC2E26"/>
    <w:rsid w:val="00FC33A9"/>
    <w:rsid w:val="00FC34D4"/>
    <w:rsid w:val="00FC3F53"/>
    <w:rsid w:val="00FC3F80"/>
    <w:rsid w:val="00FC5288"/>
    <w:rsid w:val="00FC5E2A"/>
    <w:rsid w:val="00FC6331"/>
    <w:rsid w:val="00FC7A86"/>
    <w:rsid w:val="00FC7C14"/>
    <w:rsid w:val="00FD05D2"/>
    <w:rsid w:val="00FD0665"/>
    <w:rsid w:val="00FD250C"/>
    <w:rsid w:val="00FD2D94"/>
    <w:rsid w:val="00FD31BE"/>
    <w:rsid w:val="00FD45C9"/>
    <w:rsid w:val="00FD4731"/>
    <w:rsid w:val="00FD4F85"/>
    <w:rsid w:val="00FD5688"/>
    <w:rsid w:val="00FD5BB9"/>
    <w:rsid w:val="00FD5E41"/>
    <w:rsid w:val="00FD6403"/>
    <w:rsid w:val="00FD6706"/>
    <w:rsid w:val="00FD6DE1"/>
    <w:rsid w:val="00FD6EB1"/>
    <w:rsid w:val="00FD7892"/>
    <w:rsid w:val="00FE05F5"/>
    <w:rsid w:val="00FE0E27"/>
    <w:rsid w:val="00FE2670"/>
    <w:rsid w:val="00FE26E6"/>
    <w:rsid w:val="00FE2A8B"/>
    <w:rsid w:val="00FE34C8"/>
    <w:rsid w:val="00FE3CA9"/>
    <w:rsid w:val="00FE3D05"/>
    <w:rsid w:val="00FE5018"/>
    <w:rsid w:val="00FE5741"/>
    <w:rsid w:val="00FE6D29"/>
    <w:rsid w:val="00FE7903"/>
    <w:rsid w:val="00FE7C55"/>
    <w:rsid w:val="00FF016C"/>
    <w:rsid w:val="00FF1520"/>
    <w:rsid w:val="00FF15B6"/>
    <w:rsid w:val="00FF192B"/>
    <w:rsid w:val="00FF47E9"/>
    <w:rsid w:val="00FF57B4"/>
    <w:rsid w:val="00FF57F7"/>
    <w:rsid w:val="00FF59B2"/>
    <w:rsid w:val="00FF5EB7"/>
    <w:rsid w:val="00FF70B1"/>
    <w:rsid w:val="00FF757E"/>
    <w:rsid w:val="00FF7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83E5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F56"/>
    <w:pPr>
      <w:ind w:left="720"/>
      <w:contextualSpacing/>
    </w:pPr>
  </w:style>
  <w:style w:type="character" w:styleId="Hyperlink">
    <w:name w:val="Hyperlink"/>
    <w:basedOn w:val="DefaultParagraphFont"/>
    <w:uiPriority w:val="99"/>
    <w:unhideWhenUsed/>
    <w:rsid w:val="00EF7FEA"/>
    <w:rPr>
      <w:color w:val="0000FF" w:themeColor="hyperlink"/>
      <w:u w:val="single"/>
    </w:rPr>
  </w:style>
  <w:style w:type="character" w:styleId="Strong">
    <w:name w:val="Strong"/>
    <w:basedOn w:val="DefaultParagraphFont"/>
    <w:uiPriority w:val="22"/>
    <w:qFormat/>
    <w:rsid w:val="00EF7FEA"/>
    <w:rPr>
      <w:b/>
      <w:bCs/>
    </w:rPr>
  </w:style>
  <w:style w:type="paragraph" w:styleId="NormalWeb">
    <w:name w:val="Normal (Web)"/>
    <w:basedOn w:val="Normal"/>
    <w:uiPriority w:val="99"/>
    <w:unhideWhenUsed/>
    <w:rsid w:val="00EF7FEA"/>
    <w:pPr>
      <w:spacing w:after="150"/>
    </w:pPr>
    <w:rPr>
      <w:rFonts w:eastAsia="Times New Roman" w:cs="Times New Roman"/>
      <w:szCs w:val="24"/>
    </w:rPr>
  </w:style>
  <w:style w:type="character" w:styleId="CommentReference">
    <w:name w:val="annotation reference"/>
    <w:basedOn w:val="DefaultParagraphFont"/>
    <w:uiPriority w:val="99"/>
    <w:unhideWhenUsed/>
    <w:rsid w:val="00CD330F"/>
    <w:rPr>
      <w:sz w:val="16"/>
      <w:szCs w:val="16"/>
    </w:rPr>
  </w:style>
  <w:style w:type="paragraph" w:styleId="CommentText">
    <w:name w:val="annotation text"/>
    <w:basedOn w:val="Normal"/>
    <w:link w:val="CommentTextChar"/>
    <w:uiPriority w:val="99"/>
    <w:unhideWhenUsed/>
    <w:rsid w:val="00CD330F"/>
    <w:rPr>
      <w:sz w:val="20"/>
      <w:szCs w:val="20"/>
    </w:rPr>
  </w:style>
  <w:style w:type="character" w:customStyle="1" w:styleId="CommentTextChar">
    <w:name w:val="Comment Text Char"/>
    <w:basedOn w:val="DefaultParagraphFont"/>
    <w:link w:val="CommentText"/>
    <w:uiPriority w:val="99"/>
    <w:rsid w:val="00CD330F"/>
    <w:rPr>
      <w:sz w:val="20"/>
      <w:szCs w:val="20"/>
    </w:rPr>
  </w:style>
  <w:style w:type="paragraph" w:styleId="CommentSubject">
    <w:name w:val="annotation subject"/>
    <w:basedOn w:val="CommentText"/>
    <w:next w:val="CommentText"/>
    <w:link w:val="CommentSubjectChar"/>
    <w:uiPriority w:val="99"/>
    <w:semiHidden/>
    <w:unhideWhenUsed/>
    <w:rsid w:val="00CD330F"/>
    <w:rPr>
      <w:b/>
      <w:bCs/>
    </w:rPr>
  </w:style>
  <w:style w:type="character" w:customStyle="1" w:styleId="CommentSubjectChar">
    <w:name w:val="Comment Subject Char"/>
    <w:basedOn w:val="CommentTextChar"/>
    <w:link w:val="CommentSubject"/>
    <w:uiPriority w:val="99"/>
    <w:semiHidden/>
    <w:rsid w:val="00CD330F"/>
    <w:rPr>
      <w:b/>
      <w:bCs/>
      <w:sz w:val="20"/>
      <w:szCs w:val="20"/>
    </w:rPr>
  </w:style>
  <w:style w:type="paragraph" w:styleId="BalloonText">
    <w:name w:val="Balloon Text"/>
    <w:basedOn w:val="Normal"/>
    <w:link w:val="BalloonTextChar"/>
    <w:uiPriority w:val="99"/>
    <w:semiHidden/>
    <w:unhideWhenUsed/>
    <w:rsid w:val="00CD330F"/>
    <w:rPr>
      <w:rFonts w:ascii="Tahoma" w:hAnsi="Tahoma" w:cs="Tahoma"/>
      <w:sz w:val="16"/>
      <w:szCs w:val="16"/>
    </w:rPr>
  </w:style>
  <w:style w:type="character" w:customStyle="1" w:styleId="BalloonTextChar">
    <w:name w:val="Balloon Text Char"/>
    <w:basedOn w:val="DefaultParagraphFont"/>
    <w:link w:val="BalloonText"/>
    <w:uiPriority w:val="99"/>
    <w:semiHidden/>
    <w:rsid w:val="00CD330F"/>
    <w:rPr>
      <w:rFonts w:ascii="Tahoma" w:hAnsi="Tahoma" w:cs="Tahoma"/>
      <w:sz w:val="16"/>
      <w:szCs w:val="16"/>
    </w:rPr>
  </w:style>
  <w:style w:type="character" w:styleId="FollowedHyperlink">
    <w:name w:val="FollowedHyperlink"/>
    <w:basedOn w:val="DefaultParagraphFont"/>
    <w:uiPriority w:val="99"/>
    <w:semiHidden/>
    <w:unhideWhenUsed/>
    <w:rsid w:val="006845A9"/>
    <w:rPr>
      <w:color w:val="800080" w:themeColor="followedHyperlink"/>
      <w:u w:val="single"/>
    </w:rPr>
  </w:style>
  <w:style w:type="character" w:styleId="Emphasis">
    <w:name w:val="Emphasis"/>
    <w:basedOn w:val="DefaultParagraphFont"/>
    <w:uiPriority w:val="20"/>
    <w:qFormat/>
    <w:rsid w:val="00B31C6B"/>
    <w:rPr>
      <w:i/>
      <w:iCs/>
    </w:rPr>
  </w:style>
  <w:style w:type="paragraph" w:styleId="Header">
    <w:name w:val="header"/>
    <w:basedOn w:val="Normal"/>
    <w:link w:val="HeaderChar"/>
    <w:uiPriority w:val="99"/>
    <w:unhideWhenUsed/>
    <w:rsid w:val="00A220E6"/>
    <w:pPr>
      <w:tabs>
        <w:tab w:val="center" w:pos="4680"/>
        <w:tab w:val="right" w:pos="9360"/>
      </w:tabs>
    </w:pPr>
  </w:style>
  <w:style w:type="character" w:customStyle="1" w:styleId="HeaderChar">
    <w:name w:val="Header Char"/>
    <w:basedOn w:val="DefaultParagraphFont"/>
    <w:link w:val="Header"/>
    <w:uiPriority w:val="99"/>
    <w:rsid w:val="00A220E6"/>
  </w:style>
  <w:style w:type="paragraph" w:styleId="Footer">
    <w:name w:val="footer"/>
    <w:basedOn w:val="Normal"/>
    <w:link w:val="FooterChar"/>
    <w:uiPriority w:val="99"/>
    <w:unhideWhenUsed/>
    <w:rsid w:val="00A220E6"/>
    <w:pPr>
      <w:tabs>
        <w:tab w:val="center" w:pos="4680"/>
        <w:tab w:val="right" w:pos="9360"/>
      </w:tabs>
    </w:pPr>
  </w:style>
  <w:style w:type="character" w:customStyle="1" w:styleId="FooterChar">
    <w:name w:val="Footer Char"/>
    <w:basedOn w:val="DefaultParagraphFont"/>
    <w:link w:val="Footer"/>
    <w:uiPriority w:val="99"/>
    <w:rsid w:val="00A220E6"/>
  </w:style>
  <w:style w:type="paragraph" w:styleId="Revision">
    <w:name w:val="Revision"/>
    <w:hidden/>
    <w:uiPriority w:val="99"/>
    <w:semiHidden/>
    <w:rsid w:val="00F06765"/>
  </w:style>
  <w:style w:type="paragraph" w:customStyle="1" w:styleId="EndNoteBibliographyTitle">
    <w:name w:val="EndNote Bibliography Title"/>
    <w:basedOn w:val="Normal"/>
    <w:link w:val="EndNoteBibliographyTitleChar"/>
    <w:rsid w:val="00864CAD"/>
    <w:pPr>
      <w:jc w:val="center"/>
    </w:pPr>
    <w:rPr>
      <w:rFonts w:cs="Times New Roman"/>
      <w:noProof/>
    </w:rPr>
  </w:style>
  <w:style w:type="character" w:customStyle="1" w:styleId="EndNoteBibliographyTitleChar">
    <w:name w:val="EndNote Bibliography Title Char"/>
    <w:basedOn w:val="DefaultParagraphFont"/>
    <w:link w:val="EndNoteBibliographyTitle"/>
    <w:rsid w:val="00864CAD"/>
    <w:rPr>
      <w:rFonts w:cs="Times New Roman"/>
      <w:noProof/>
    </w:rPr>
  </w:style>
  <w:style w:type="paragraph" w:customStyle="1" w:styleId="EndNoteBibliography">
    <w:name w:val="EndNote Bibliography"/>
    <w:basedOn w:val="Normal"/>
    <w:link w:val="EndNoteBibliographyChar"/>
    <w:rsid w:val="00864CAD"/>
    <w:rPr>
      <w:rFonts w:cs="Times New Roman"/>
      <w:noProof/>
    </w:rPr>
  </w:style>
  <w:style w:type="character" w:customStyle="1" w:styleId="EndNoteBibliographyChar">
    <w:name w:val="EndNote Bibliography Char"/>
    <w:basedOn w:val="DefaultParagraphFont"/>
    <w:link w:val="EndNoteBibliography"/>
    <w:rsid w:val="00864CAD"/>
    <w:rPr>
      <w:rFonts w:cs="Times New Roman"/>
      <w:noProof/>
    </w:rPr>
  </w:style>
  <w:style w:type="paragraph" w:customStyle="1" w:styleId="FirstParagraph">
    <w:name w:val="First Paragraph"/>
    <w:basedOn w:val="BodyText"/>
    <w:next w:val="BodyText"/>
    <w:rsid w:val="00A96D2D"/>
    <w:pPr>
      <w:spacing w:before="180" w:after="180"/>
    </w:pPr>
    <w:rPr>
      <w:rFonts w:eastAsiaTheme="minorEastAsia"/>
      <w:sz w:val="20"/>
      <w:szCs w:val="20"/>
    </w:rPr>
  </w:style>
  <w:style w:type="paragraph" w:styleId="BodyText">
    <w:name w:val="Body Text"/>
    <w:basedOn w:val="Normal"/>
    <w:link w:val="BodyTextChar"/>
    <w:uiPriority w:val="99"/>
    <w:semiHidden/>
    <w:unhideWhenUsed/>
    <w:rsid w:val="00A96D2D"/>
    <w:pPr>
      <w:spacing w:after="120"/>
    </w:pPr>
  </w:style>
  <w:style w:type="character" w:customStyle="1" w:styleId="BodyTextChar">
    <w:name w:val="Body Text Char"/>
    <w:basedOn w:val="DefaultParagraphFont"/>
    <w:link w:val="BodyText"/>
    <w:uiPriority w:val="99"/>
    <w:semiHidden/>
    <w:rsid w:val="00A96D2D"/>
  </w:style>
  <w:style w:type="paragraph" w:customStyle="1" w:styleId="Compact">
    <w:name w:val="Compact"/>
    <w:basedOn w:val="BodyText"/>
    <w:qFormat/>
    <w:rsid w:val="004C4214"/>
    <w:pPr>
      <w:spacing w:after="0" w:line="276" w:lineRule="auto"/>
    </w:pPr>
    <w:rPr>
      <w:rFonts w:eastAsiaTheme="minorEastAsia"/>
      <w:sz w:val="22"/>
    </w:rPr>
  </w:style>
  <w:style w:type="paragraph" w:customStyle="1" w:styleId="Default">
    <w:name w:val="Default"/>
    <w:rsid w:val="00F80E43"/>
    <w:pPr>
      <w:autoSpaceDE w:val="0"/>
      <w:autoSpaceDN w:val="0"/>
      <w:adjustRightInd w:val="0"/>
    </w:pPr>
    <w:rPr>
      <w:rFonts w:cs="Times New Roman"/>
      <w:color w:val="000000"/>
      <w:szCs w:val="24"/>
    </w:rPr>
  </w:style>
  <w:style w:type="paragraph" w:styleId="PlainText">
    <w:name w:val="Plain Text"/>
    <w:basedOn w:val="Normal"/>
    <w:link w:val="PlainTextChar"/>
    <w:uiPriority w:val="99"/>
    <w:unhideWhenUsed/>
    <w:rsid w:val="00DE0B09"/>
    <w:rPr>
      <w:rFonts w:ascii="Calibri" w:hAnsi="Calibri" w:cs="Consolas"/>
      <w:sz w:val="22"/>
      <w:szCs w:val="21"/>
    </w:rPr>
  </w:style>
  <w:style w:type="character" w:customStyle="1" w:styleId="PlainTextChar">
    <w:name w:val="Plain Text Char"/>
    <w:basedOn w:val="DefaultParagraphFont"/>
    <w:link w:val="PlainText"/>
    <w:uiPriority w:val="99"/>
    <w:rsid w:val="00DE0B09"/>
    <w:rPr>
      <w:rFonts w:ascii="Calibri" w:hAnsi="Calibri" w:cs="Consolas"/>
      <w:sz w:val="22"/>
      <w:szCs w:val="21"/>
    </w:rPr>
  </w:style>
  <w:style w:type="paragraph" w:customStyle="1" w:styleId="TableCaption">
    <w:name w:val="Table Caption"/>
    <w:basedOn w:val="Caption"/>
    <w:rsid w:val="00A05D6B"/>
    <w:pPr>
      <w:keepNext/>
      <w:numPr>
        <w:numId w:val="25"/>
      </w:numPr>
      <w:spacing w:before="120" w:after="0"/>
    </w:pPr>
    <w:rPr>
      <w:rFonts w:asciiTheme="minorHAnsi" w:eastAsiaTheme="minorEastAsia" w:hAnsiTheme="minorHAnsi"/>
      <w:b w:val="0"/>
      <w:color w:val="000000" w:themeColor="text1"/>
      <w:sz w:val="20"/>
    </w:rPr>
  </w:style>
  <w:style w:type="paragraph" w:styleId="Caption">
    <w:name w:val="caption"/>
    <w:basedOn w:val="Normal"/>
    <w:next w:val="Normal"/>
    <w:uiPriority w:val="35"/>
    <w:semiHidden/>
    <w:unhideWhenUsed/>
    <w:qFormat/>
    <w:rsid w:val="00A05D6B"/>
    <w:pPr>
      <w:spacing w:after="200"/>
    </w:pPr>
    <w:rPr>
      <w:b/>
      <w:bCs/>
      <w:color w:val="4F81BD" w:themeColor="accent1"/>
      <w:sz w:val="18"/>
      <w:szCs w:val="18"/>
    </w:rPr>
  </w:style>
  <w:style w:type="table" w:styleId="TableGrid">
    <w:name w:val="Table Grid"/>
    <w:basedOn w:val="TableNormal"/>
    <w:uiPriority w:val="59"/>
    <w:rsid w:val="00EB7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C854A4"/>
    <w:pPr>
      <w:spacing w:before="20"/>
    </w:pPr>
    <w:rPr>
      <w:rFonts w:asciiTheme="minorHAnsi" w:eastAsiaTheme="minorEastAsia" w:hAnsiTheme="minorHAnsi"/>
      <w:position w:val="-4"/>
      <w:sz w:val="22"/>
    </w:rPr>
    <w:tblPr>
      <w:tblBorders>
        <w:top w:val="single" w:sz="4" w:space="0" w:color="auto"/>
        <w:bottom w:val="single" w:sz="4" w:space="0" w:color="auto"/>
      </w:tblBorders>
    </w:tblPr>
    <w:tcPr>
      <w:shd w:val="clear" w:color="auto" w:fill="auto"/>
    </w:tcPr>
    <w:tblStylePr w:type="firstRow">
      <w:tblPr/>
      <w:trPr>
        <w:tblHeader/>
      </w:trPr>
      <w:tcPr>
        <w:tcBorders>
          <w:top w:val="single" w:sz="4" w:space="0" w:color="auto"/>
          <w:left w:val="nil"/>
          <w:bottom w:val="single" w:sz="4"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3F56"/>
    <w:pPr>
      <w:ind w:left="720"/>
      <w:contextualSpacing/>
    </w:pPr>
  </w:style>
  <w:style w:type="character" w:styleId="Hyperlink">
    <w:name w:val="Hyperlink"/>
    <w:basedOn w:val="DefaultParagraphFont"/>
    <w:uiPriority w:val="99"/>
    <w:unhideWhenUsed/>
    <w:rsid w:val="00EF7FEA"/>
    <w:rPr>
      <w:color w:val="0000FF" w:themeColor="hyperlink"/>
      <w:u w:val="single"/>
    </w:rPr>
  </w:style>
  <w:style w:type="character" w:styleId="Strong">
    <w:name w:val="Strong"/>
    <w:basedOn w:val="DefaultParagraphFont"/>
    <w:uiPriority w:val="22"/>
    <w:qFormat/>
    <w:rsid w:val="00EF7FEA"/>
    <w:rPr>
      <w:b/>
      <w:bCs/>
    </w:rPr>
  </w:style>
  <w:style w:type="paragraph" w:styleId="NormalWeb">
    <w:name w:val="Normal (Web)"/>
    <w:basedOn w:val="Normal"/>
    <w:uiPriority w:val="99"/>
    <w:unhideWhenUsed/>
    <w:rsid w:val="00EF7FEA"/>
    <w:pPr>
      <w:spacing w:after="150"/>
    </w:pPr>
    <w:rPr>
      <w:rFonts w:eastAsia="Times New Roman" w:cs="Times New Roman"/>
      <w:szCs w:val="24"/>
    </w:rPr>
  </w:style>
  <w:style w:type="character" w:styleId="CommentReference">
    <w:name w:val="annotation reference"/>
    <w:basedOn w:val="DefaultParagraphFont"/>
    <w:uiPriority w:val="99"/>
    <w:unhideWhenUsed/>
    <w:rsid w:val="00CD330F"/>
    <w:rPr>
      <w:sz w:val="16"/>
      <w:szCs w:val="16"/>
    </w:rPr>
  </w:style>
  <w:style w:type="paragraph" w:styleId="CommentText">
    <w:name w:val="annotation text"/>
    <w:basedOn w:val="Normal"/>
    <w:link w:val="CommentTextChar"/>
    <w:uiPriority w:val="99"/>
    <w:unhideWhenUsed/>
    <w:rsid w:val="00CD330F"/>
    <w:rPr>
      <w:sz w:val="20"/>
      <w:szCs w:val="20"/>
    </w:rPr>
  </w:style>
  <w:style w:type="character" w:customStyle="1" w:styleId="CommentTextChar">
    <w:name w:val="Comment Text Char"/>
    <w:basedOn w:val="DefaultParagraphFont"/>
    <w:link w:val="CommentText"/>
    <w:uiPriority w:val="99"/>
    <w:rsid w:val="00CD330F"/>
    <w:rPr>
      <w:sz w:val="20"/>
      <w:szCs w:val="20"/>
    </w:rPr>
  </w:style>
  <w:style w:type="paragraph" w:styleId="CommentSubject">
    <w:name w:val="annotation subject"/>
    <w:basedOn w:val="CommentText"/>
    <w:next w:val="CommentText"/>
    <w:link w:val="CommentSubjectChar"/>
    <w:uiPriority w:val="99"/>
    <w:semiHidden/>
    <w:unhideWhenUsed/>
    <w:rsid w:val="00CD330F"/>
    <w:rPr>
      <w:b/>
      <w:bCs/>
    </w:rPr>
  </w:style>
  <w:style w:type="character" w:customStyle="1" w:styleId="CommentSubjectChar">
    <w:name w:val="Comment Subject Char"/>
    <w:basedOn w:val="CommentTextChar"/>
    <w:link w:val="CommentSubject"/>
    <w:uiPriority w:val="99"/>
    <w:semiHidden/>
    <w:rsid w:val="00CD330F"/>
    <w:rPr>
      <w:b/>
      <w:bCs/>
      <w:sz w:val="20"/>
      <w:szCs w:val="20"/>
    </w:rPr>
  </w:style>
  <w:style w:type="paragraph" w:styleId="BalloonText">
    <w:name w:val="Balloon Text"/>
    <w:basedOn w:val="Normal"/>
    <w:link w:val="BalloonTextChar"/>
    <w:uiPriority w:val="99"/>
    <w:semiHidden/>
    <w:unhideWhenUsed/>
    <w:rsid w:val="00CD330F"/>
    <w:rPr>
      <w:rFonts w:ascii="Tahoma" w:hAnsi="Tahoma" w:cs="Tahoma"/>
      <w:sz w:val="16"/>
      <w:szCs w:val="16"/>
    </w:rPr>
  </w:style>
  <w:style w:type="character" w:customStyle="1" w:styleId="BalloonTextChar">
    <w:name w:val="Balloon Text Char"/>
    <w:basedOn w:val="DefaultParagraphFont"/>
    <w:link w:val="BalloonText"/>
    <w:uiPriority w:val="99"/>
    <w:semiHidden/>
    <w:rsid w:val="00CD330F"/>
    <w:rPr>
      <w:rFonts w:ascii="Tahoma" w:hAnsi="Tahoma" w:cs="Tahoma"/>
      <w:sz w:val="16"/>
      <w:szCs w:val="16"/>
    </w:rPr>
  </w:style>
  <w:style w:type="character" w:styleId="FollowedHyperlink">
    <w:name w:val="FollowedHyperlink"/>
    <w:basedOn w:val="DefaultParagraphFont"/>
    <w:uiPriority w:val="99"/>
    <w:semiHidden/>
    <w:unhideWhenUsed/>
    <w:rsid w:val="006845A9"/>
    <w:rPr>
      <w:color w:val="800080" w:themeColor="followedHyperlink"/>
      <w:u w:val="single"/>
    </w:rPr>
  </w:style>
  <w:style w:type="character" w:styleId="Emphasis">
    <w:name w:val="Emphasis"/>
    <w:basedOn w:val="DefaultParagraphFont"/>
    <w:uiPriority w:val="20"/>
    <w:qFormat/>
    <w:rsid w:val="00B31C6B"/>
    <w:rPr>
      <w:i/>
      <w:iCs/>
    </w:rPr>
  </w:style>
  <w:style w:type="paragraph" w:styleId="Header">
    <w:name w:val="header"/>
    <w:basedOn w:val="Normal"/>
    <w:link w:val="HeaderChar"/>
    <w:uiPriority w:val="99"/>
    <w:unhideWhenUsed/>
    <w:rsid w:val="00A220E6"/>
    <w:pPr>
      <w:tabs>
        <w:tab w:val="center" w:pos="4680"/>
        <w:tab w:val="right" w:pos="9360"/>
      </w:tabs>
    </w:pPr>
  </w:style>
  <w:style w:type="character" w:customStyle="1" w:styleId="HeaderChar">
    <w:name w:val="Header Char"/>
    <w:basedOn w:val="DefaultParagraphFont"/>
    <w:link w:val="Header"/>
    <w:uiPriority w:val="99"/>
    <w:rsid w:val="00A220E6"/>
  </w:style>
  <w:style w:type="paragraph" w:styleId="Footer">
    <w:name w:val="footer"/>
    <w:basedOn w:val="Normal"/>
    <w:link w:val="FooterChar"/>
    <w:uiPriority w:val="99"/>
    <w:unhideWhenUsed/>
    <w:rsid w:val="00A220E6"/>
    <w:pPr>
      <w:tabs>
        <w:tab w:val="center" w:pos="4680"/>
        <w:tab w:val="right" w:pos="9360"/>
      </w:tabs>
    </w:pPr>
  </w:style>
  <w:style w:type="character" w:customStyle="1" w:styleId="FooterChar">
    <w:name w:val="Footer Char"/>
    <w:basedOn w:val="DefaultParagraphFont"/>
    <w:link w:val="Footer"/>
    <w:uiPriority w:val="99"/>
    <w:rsid w:val="00A220E6"/>
  </w:style>
  <w:style w:type="paragraph" w:styleId="Revision">
    <w:name w:val="Revision"/>
    <w:hidden/>
    <w:uiPriority w:val="99"/>
    <w:semiHidden/>
    <w:rsid w:val="00F06765"/>
  </w:style>
  <w:style w:type="paragraph" w:customStyle="1" w:styleId="EndNoteBibliographyTitle">
    <w:name w:val="EndNote Bibliography Title"/>
    <w:basedOn w:val="Normal"/>
    <w:link w:val="EndNoteBibliographyTitleChar"/>
    <w:rsid w:val="00864CAD"/>
    <w:pPr>
      <w:jc w:val="center"/>
    </w:pPr>
    <w:rPr>
      <w:rFonts w:cs="Times New Roman"/>
      <w:noProof/>
    </w:rPr>
  </w:style>
  <w:style w:type="character" w:customStyle="1" w:styleId="EndNoteBibliographyTitleChar">
    <w:name w:val="EndNote Bibliography Title Char"/>
    <w:basedOn w:val="DefaultParagraphFont"/>
    <w:link w:val="EndNoteBibliographyTitle"/>
    <w:rsid w:val="00864CAD"/>
    <w:rPr>
      <w:rFonts w:cs="Times New Roman"/>
      <w:noProof/>
    </w:rPr>
  </w:style>
  <w:style w:type="paragraph" w:customStyle="1" w:styleId="EndNoteBibliography">
    <w:name w:val="EndNote Bibliography"/>
    <w:basedOn w:val="Normal"/>
    <w:link w:val="EndNoteBibliographyChar"/>
    <w:rsid w:val="00864CAD"/>
    <w:rPr>
      <w:rFonts w:cs="Times New Roman"/>
      <w:noProof/>
    </w:rPr>
  </w:style>
  <w:style w:type="character" w:customStyle="1" w:styleId="EndNoteBibliographyChar">
    <w:name w:val="EndNote Bibliography Char"/>
    <w:basedOn w:val="DefaultParagraphFont"/>
    <w:link w:val="EndNoteBibliography"/>
    <w:rsid w:val="00864CAD"/>
    <w:rPr>
      <w:rFonts w:cs="Times New Roman"/>
      <w:noProof/>
    </w:rPr>
  </w:style>
  <w:style w:type="paragraph" w:customStyle="1" w:styleId="FirstParagraph">
    <w:name w:val="First Paragraph"/>
    <w:basedOn w:val="BodyText"/>
    <w:next w:val="BodyText"/>
    <w:rsid w:val="00A96D2D"/>
    <w:pPr>
      <w:spacing w:before="180" w:after="180"/>
    </w:pPr>
    <w:rPr>
      <w:rFonts w:eastAsiaTheme="minorEastAsia"/>
      <w:sz w:val="20"/>
      <w:szCs w:val="20"/>
    </w:rPr>
  </w:style>
  <w:style w:type="paragraph" w:styleId="BodyText">
    <w:name w:val="Body Text"/>
    <w:basedOn w:val="Normal"/>
    <w:link w:val="BodyTextChar"/>
    <w:uiPriority w:val="99"/>
    <w:semiHidden/>
    <w:unhideWhenUsed/>
    <w:rsid w:val="00A96D2D"/>
    <w:pPr>
      <w:spacing w:after="120"/>
    </w:pPr>
  </w:style>
  <w:style w:type="character" w:customStyle="1" w:styleId="BodyTextChar">
    <w:name w:val="Body Text Char"/>
    <w:basedOn w:val="DefaultParagraphFont"/>
    <w:link w:val="BodyText"/>
    <w:uiPriority w:val="99"/>
    <w:semiHidden/>
    <w:rsid w:val="00A96D2D"/>
  </w:style>
  <w:style w:type="paragraph" w:customStyle="1" w:styleId="Compact">
    <w:name w:val="Compact"/>
    <w:basedOn w:val="BodyText"/>
    <w:qFormat/>
    <w:rsid w:val="004C4214"/>
    <w:pPr>
      <w:spacing w:after="0" w:line="276" w:lineRule="auto"/>
    </w:pPr>
    <w:rPr>
      <w:rFonts w:eastAsiaTheme="minorEastAsia"/>
      <w:sz w:val="22"/>
    </w:rPr>
  </w:style>
  <w:style w:type="paragraph" w:customStyle="1" w:styleId="Default">
    <w:name w:val="Default"/>
    <w:rsid w:val="00F80E43"/>
    <w:pPr>
      <w:autoSpaceDE w:val="0"/>
      <w:autoSpaceDN w:val="0"/>
      <w:adjustRightInd w:val="0"/>
    </w:pPr>
    <w:rPr>
      <w:rFonts w:cs="Times New Roman"/>
      <w:color w:val="000000"/>
      <w:szCs w:val="24"/>
    </w:rPr>
  </w:style>
  <w:style w:type="paragraph" w:styleId="PlainText">
    <w:name w:val="Plain Text"/>
    <w:basedOn w:val="Normal"/>
    <w:link w:val="PlainTextChar"/>
    <w:uiPriority w:val="99"/>
    <w:unhideWhenUsed/>
    <w:rsid w:val="00DE0B09"/>
    <w:rPr>
      <w:rFonts w:ascii="Calibri" w:hAnsi="Calibri" w:cs="Consolas"/>
      <w:sz w:val="22"/>
      <w:szCs w:val="21"/>
    </w:rPr>
  </w:style>
  <w:style w:type="character" w:customStyle="1" w:styleId="PlainTextChar">
    <w:name w:val="Plain Text Char"/>
    <w:basedOn w:val="DefaultParagraphFont"/>
    <w:link w:val="PlainText"/>
    <w:uiPriority w:val="99"/>
    <w:rsid w:val="00DE0B09"/>
    <w:rPr>
      <w:rFonts w:ascii="Calibri" w:hAnsi="Calibri" w:cs="Consolas"/>
      <w:sz w:val="22"/>
      <w:szCs w:val="21"/>
    </w:rPr>
  </w:style>
  <w:style w:type="paragraph" w:customStyle="1" w:styleId="TableCaption">
    <w:name w:val="Table Caption"/>
    <w:basedOn w:val="Caption"/>
    <w:rsid w:val="00A05D6B"/>
    <w:pPr>
      <w:keepNext/>
      <w:numPr>
        <w:numId w:val="25"/>
      </w:numPr>
      <w:spacing w:before="120" w:after="0"/>
    </w:pPr>
    <w:rPr>
      <w:rFonts w:asciiTheme="minorHAnsi" w:eastAsiaTheme="minorEastAsia" w:hAnsiTheme="minorHAnsi"/>
      <w:b w:val="0"/>
      <w:color w:val="000000" w:themeColor="text1"/>
      <w:sz w:val="20"/>
    </w:rPr>
  </w:style>
  <w:style w:type="paragraph" w:styleId="Caption">
    <w:name w:val="caption"/>
    <w:basedOn w:val="Normal"/>
    <w:next w:val="Normal"/>
    <w:uiPriority w:val="35"/>
    <w:semiHidden/>
    <w:unhideWhenUsed/>
    <w:qFormat/>
    <w:rsid w:val="00A05D6B"/>
    <w:pPr>
      <w:spacing w:after="200"/>
    </w:pPr>
    <w:rPr>
      <w:b/>
      <w:bCs/>
      <w:color w:val="4F81BD" w:themeColor="accent1"/>
      <w:sz w:val="18"/>
      <w:szCs w:val="18"/>
    </w:rPr>
  </w:style>
  <w:style w:type="table" w:styleId="TableGrid">
    <w:name w:val="Table Grid"/>
    <w:basedOn w:val="TableNormal"/>
    <w:uiPriority w:val="59"/>
    <w:rsid w:val="00EB7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
    <w:name w:val="Table"/>
    <w:basedOn w:val="TableNormal"/>
    <w:uiPriority w:val="99"/>
    <w:rsid w:val="00C854A4"/>
    <w:pPr>
      <w:spacing w:before="20"/>
    </w:pPr>
    <w:rPr>
      <w:rFonts w:asciiTheme="minorHAnsi" w:eastAsiaTheme="minorEastAsia" w:hAnsiTheme="minorHAnsi"/>
      <w:position w:val="-4"/>
      <w:sz w:val="22"/>
    </w:rPr>
    <w:tblPr>
      <w:tblBorders>
        <w:top w:val="single" w:sz="4" w:space="0" w:color="auto"/>
        <w:bottom w:val="single" w:sz="4" w:space="0" w:color="auto"/>
      </w:tblBorders>
    </w:tblPr>
    <w:tcPr>
      <w:shd w:val="clear" w:color="auto" w:fill="auto"/>
    </w:tcPr>
    <w:tblStylePr w:type="firstRow">
      <w:tblPr/>
      <w:trPr>
        <w:tblHeader/>
      </w:trPr>
      <w:tcPr>
        <w:tcBorders>
          <w:top w:val="single" w:sz="4" w:space="0" w:color="auto"/>
          <w:left w:val="nil"/>
          <w:bottom w:val="single" w:sz="4"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13570">
      <w:bodyDiv w:val="1"/>
      <w:marLeft w:val="0"/>
      <w:marRight w:val="0"/>
      <w:marTop w:val="0"/>
      <w:marBottom w:val="0"/>
      <w:divBdr>
        <w:top w:val="none" w:sz="0" w:space="0" w:color="auto"/>
        <w:left w:val="none" w:sz="0" w:space="0" w:color="auto"/>
        <w:bottom w:val="none" w:sz="0" w:space="0" w:color="auto"/>
        <w:right w:val="none" w:sz="0" w:space="0" w:color="auto"/>
      </w:divBdr>
    </w:div>
    <w:div w:id="401026325">
      <w:bodyDiv w:val="1"/>
      <w:marLeft w:val="0"/>
      <w:marRight w:val="0"/>
      <w:marTop w:val="0"/>
      <w:marBottom w:val="0"/>
      <w:divBdr>
        <w:top w:val="none" w:sz="0" w:space="0" w:color="auto"/>
        <w:left w:val="none" w:sz="0" w:space="0" w:color="auto"/>
        <w:bottom w:val="none" w:sz="0" w:space="0" w:color="auto"/>
        <w:right w:val="none" w:sz="0" w:space="0" w:color="auto"/>
      </w:divBdr>
      <w:divsChild>
        <w:div w:id="1622567386">
          <w:marLeft w:val="446"/>
          <w:marRight w:val="0"/>
          <w:marTop w:val="118"/>
          <w:marBottom w:val="120"/>
          <w:divBdr>
            <w:top w:val="none" w:sz="0" w:space="0" w:color="auto"/>
            <w:left w:val="none" w:sz="0" w:space="0" w:color="auto"/>
            <w:bottom w:val="none" w:sz="0" w:space="0" w:color="auto"/>
            <w:right w:val="none" w:sz="0" w:space="0" w:color="auto"/>
          </w:divBdr>
        </w:div>
        <w:div w:id="1669821456">
          <w:marLeft w:val="893"/>
          <w:marRight w:val="0"/>
          <w:marTop w:val="118"/>
          <w:marBottom w:val="120"/>
          <w:divBdr>
            <w:top w:val="none" w:sz="0" w:space="0" w:color="auto"/>
            <w:left w:val="none" w:sz="0" w:space="0" w:color="auto"/>
            <w:bottom w:val="none" w:sz="0" w:space="0" w:color="auto"/>
            <w:right w:val="none" w:sz="0" w:space="0" w:color="auto"/>
          </w:divBdr>
        </w:div>
        <w:div w:id="2113277424">
          <w:marLeft w:val="893"/>
          <w:marRight w:val="0"/>
          <w:marTop w:val="118"/>
          <w:marBottom w:val="120"/>
          <w:divBdr>
            <w:top w:val="none" w:sz="0" w:space="0" w:color="auto"/>
            <w:left w:val="none" w:sz="0" w:space="0" w:color="auto"/>
            <w:bottom w:val="none" w:sz="0" w:space="0" w:color="auto"/>
            <w:right w:val="none" w:sz="0" w:space="0" w:color="auto"/>
          </w:divBdr>
        </w:div>
        <w:div w:id="1352872213">
          <w:marLeft w:val="893"/>
          <w:marRight w:val="0"/>
          <w:marTop w:val="118"/>
          <w:marBottom w:val="120"/>
          <w:divBdr>
            <w:top w:val="none" w:sz="0" w:space="0" w:color="auto"/>
            <w:left w:val="none" w:sz="0" w:space="0" w:color="auto"/>
            <w:bottom w:val="none" w:sz="0" w:space="0" w:color="auto"/>
            <w:right w:val="none" w:sz="0" w:space="0" w:color="auto"/>
          </w:divBdr>
        </w:div>
      </w:divsChild>
    </w:div>
    <w:div w:id="460927658">
      <w:bodyDiv w:val="1"/>
      <w:marLeft w:val="0"/>
      <w:marRight w:val="0"/>
      <w:marTop w:val="0"/>
      <w:marBottom w:val="0"/>
      <w:divBdr>
        <w:top w:val="none" w:sz="0" w:space="0" w:color="auto"/>
        <w:left w:val="none" w:sz="0" w:space="0" w:color="auto"/>
        <w:bottom w:val="none" w:sz="0" w:space="0" w:color="auto"/>
        <w:right w:val="none" w:sz="0" w:space="0" w:color="auto"/>
      </w:divBdr>
      <w:divsChild>
        <w:div w:id="520555665">
          <w:marLeft w:val="0"/>
          <w:marRight w:val="0"/>
          <w:marTop w:val="0"/>
          <w:marBottom w:val="0"/>
          <w:divBdr>
            <w:top w:val="none" w:sz="0" w:space="0" w:color="auto"/>
            <w:left w:val="none" w:sz="0" w:space="0" w:color="auto"/>
            <w:bottom w:val="none" w:sz="0" w:space="0" w:color="auto"/>
            <w:right w:val="none" w:sz="0" w:space="0" w:color="auto"/>
          </w:divBdr>
          <w:divsChild>
            <w:div w:id="6441970">
              <w:marLeft w:val="0"/>
              <w:marRight w:val="0"/>
              <w:marTop w:val="0"/>
              <w:marBottom w:val="0"/>
              <w:divBdr>
                <w:top w:val="none" w:sz="0" w:space="0" w:color="auto"/>
                <w:left w:val="none" w:sz="0" w:space="0" w:color="auto"/>
                <w:bottom w:val="none" w:sz="0" w:space="0" w:color="auto"/>
                <w:right w:val="none" w:sz="0" w:space="0" w:color="auto"/>
              </w:divBdr>
              <w:divsChild>
                <w:div w:id="784731073">
                  <w:marLeft w:val="0"/>
                  <w:marRight w:val="0"/>
                  <w:marTop w:val="0"/>
                  <w:marBottom w:val="0"/>
                  <w:divBdr>
                    <w:top w:val="none" w:sz="0" w:space="0" w:color="auto"/>
                    <w:left w:val="none" w:sz="0" w:space="0" w:color="auto"/>
                    <w:bottom w:val="none" w:sz="0" w:space="0" w:color="auto"/>
                    <w:right w:val="none" w:sz="0" w:space="0" w:color="auto"/>
                  </w:divBdr>
                  <w:divsChild>
                    <w:div w:id="1502891682">
                      <w:marLeft w:val="0"/>
                      <w:marRight w:val="0"/>
                      <w:marTop w:val="0"/>
                      <w:marBottom w:val="0"/>
                      <w:divBdr>
                        <w:top w:val="none" w:sz="0" w:space="0" w:color="auto"/>
                        <w:left w:val="none" w:sz="0" w:space="0" w:color="auto"/>
                        <w:bottom w:val="none" w:sz="0" w:space="0" w:color="auto"/>
                        <w:right w:val="none" w:sz="0" w:space="0" w:color="auto"/>
                      </w:divBdr>
                      <w:divsChild>
                        <w:div w:id="597255891">
                          <w:marLeft w:val="0"/>
                          <w:marRight w:val="0"/>
                          <w:marTop w:val="0"/>
                          <w:marBottom w:val="0"/>
                          <w:divBdr>
                            <w:top w:val="none" w:sz="0" w:space="0" w:color="auto"/>
                            <w:left w:val="none" w:sz="0" w:space="0" w:color="auto"/>
                            <w:bottom w:val="none" w:sz="0" w:space="0" w:color="auto"/>
                            <w:right w:val="none" w:sz="0" w:space="0" w:color="auto"/>
                          </w:divBdr>
                          <w:divsChild>
                            <w:div w:id="245111133">
                              <w:marLeft w:val="0"/>
                              <w:marRight w:val="0"/>
                              <w:marTop w:val="0"/>
                              <w:marBottom w:val="0"/>
                              <w:divBdr>
                                <w:top w:val="none" w:sz="0" w:space="0" w:color="auto"/>
                                <w:left w:val="none" w:sz="0" w:space="0" w:color="auto"/>
                                <w:bottom w:val="none" w:sz="0" w:space="0" w:color="auto"/>
                                <w:right w:val="none" w:sz="0" w:space="0" w:color="auto"/>
                              </w:divBdr>
                              <w:divsChild>
                                <w:div w:id="99090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755502">
      <w:bodyDiv w:val="1"/>
      <w:marLeft w:val="0"/>
      <w:marRight w:val="0"/>
      <w:marTop w:val="0"/>
      <w:marBottom w:val="0"/>
      <w:divBdr>
        <w:top w:val="none" w:sz="0" w:space="0" w:color="auto"/>
        <w:left w:val="none" w:sz="0" w:space="0" w:color="auto"/>
        <w:bottom w:val="none" w:sz="0" w:space="0" w:color="auto"/>
        <w:right w:val="none" w:sz="0" w:space="0" w:color="auto"/>
      </w:divBdr>
    </w:div>
    <w:div w:id="605042583">
      <w:bodyDiv w:val="1"/>
      <w:marLeft w:val="0"/>
      <w:marRight w:val="0"/>
      <w:marTop w:val="0"/>
      <w:marBottom w:val="0"/>
      <w:divBdr>
        <w:top w:val="none" w:sz="0" w:space="0" w:color="auto"/>
        <w:left w:val="none" w:sz="0" w:space="0" w:color="auto"/>
        <w:bottom w:val="none" w:sz="0" w:space="0" w:color="auto"/>
        <w:right w:val="none" w:sz="0" w:space="0" w:color="auto"/>
      </w:divBdr>
    </w:div>
    <w:div w:id="669791878">
      <w:bodyDiv w:val="1"/>
      <w:marLeft w:val="0"/>
      <w:marRight w:val="0"/>
      <w:marTop w:val="0"/>
      <w:marBottom w:val="0"/>
      <w:divBdr>
        <w:top w:val="none" w:sz="0" w:space="0" w:color="auto"/>
        <w:left w:val="none" w:sz="0" w:space="0" w:color="auto"/>
        <w:bottom w:val="none" w:sz="0" w:space="0" w:color="auto"/>
        <w:right w:val="none" w:sz="0" w:space="0" w:color="auto"/>
      </w:divBdr>
    </w:div>
    <w:div w:id="1050692002">
      <w:bodyDiv w:val="1"/>
      <w:marLeft w:val="0"/>
      <w:marRight w:val="0"/>
      <w:marTop w:val="0"/>
      <w:marBottom w:val="0"/>
      <w:divBdr>
        <w:top w:val="none" w:sz="0" w:space="0" w:color="auto"/>
        <w:left w:val="none" w:sz="0" w:space="0" w:color="auto"/>
        <w:bottom w:val="none" w:sz="0" w:space="0" w:color="auto"/>
        <w:right w:val="none" w:sz="0" w:space="0" w:color="auto"/>
      </w:divBdr>
    </w:div>
    <w:div w:id="1164473146">
      <w:bodyDiv w:val="1"/>
      <w:marLeft w:val="0"/>
      <w:marRight w:val="0"/>
      <w:marTop w:val="0"/>
      <w:marBottom w:val="0"/>
      <w:divBdr>
        <w:top w:val="none" w:sz="0" w:space="0" w:color="auto"/>
        <w:left w:val="none" w:sz="0" w:space="0" w:color="auto"/>
        <w:bottom w:val="none" w:sz="0" w:space="0" w:color="auto"/>
        <w:right w:val="none" w:sz="0" w:space="0" w:color="auto"/>
      </w:divBdr>
      <w:divsChild>
        <w:div w:id="115025190">
          <w:marLeft w:val="0"/>
          <w:marRight w:val="0"/>
          <w:marTop w:val="0"/>
          <w:marBottom w:val="0"/>
          <w:divBdr>
            <w:top w:val="none" w:sz="0" w:space="0" w:color="auto"/>
            <w:left w:val="none" w:sz="0" w:space="0" w:color="auto"/>
            <w:bottom w:val="none" w:sz="0" w:space="0" w:color="auto"/>
            <w:right w:val="none" w:sz="0" w:space="0" w:color="auto"/>
          </w:divBdr>
          <w:divsChild>
            <w:div w:id="1597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696">
      <w:bodyDiv w:val="1"/>
      <w:marLeft w:val="0"/>
      <w:marRight w:val="0"/>
      <w:marTop w:val="0"/>
      <w:marBottom w:val="0"/>
      <w:divBdr>
        <w:top w:val="none" w:sz="0" w:space="0" w:color="auto"/>
        <w:left w:val="none" w:sz="0" w:space="0" w:color="auto"/>
        <w:bottom w:val="none" w:sz="0" w:space="0" w:color="auto"/>
        <w:right w:val="none" w:sz="0" w:space="0" w:color="auto"/>
      </w:divBdr>
    </w:div>
    <w:div w:id="1514801727">
      <w:bodyDiv w:val="1"/>
      <w:marLeft w:val="0"/>
      <w:marRight w:val="0"/>
      <w:marTop w:val="0"/>
      <w:marBottom w:val="0"/>
      <w:divBdr>
        <w:top w:val="none" w:sz="0" w:space="0" w:color="auto"/>
        <w:left w:val="none" w:sz="0" w:space="0" w:color="auto"/>
        <w:bottom w:val="none" w:sz="0" w:space="0" w:color="auto"/>
        <w:right w:val="none" w:sz="0" w:space="0" w:color="auto"/>
      </w:divBdr>
      <w:divsChild>
        <w:div w:id="361787145">
          <w:marLeft w:val="446"/>
          <w:marRight w:val="0"/>
          <w:marTop w:val="118"/>
          <w:marBottom w:val="120"/>
          <w:divBdr>
            <w:top w:val="none" w:sz="0" w:space="0" w:color="auto"/>
            <w:left w:val="none" w:sz="0" w:space="0" w:color="auto"/>
            <w:bottom w:val="none" w:sz="0" w:space="0" w:color="auto"/>
            <w:right w:val="none" w:sz="0" w:space="0" w:color="auto"/>
          </w:divBdr>
        </w:div>
        <w:div w:id="1682122668">
          <w:marLeft w:val="893"/>
          <w:marRight w:val="0"/>
          <w:marTop w:val="118"/>
          <w:marBottom w:val="120"/>
          <w:divBdr>
            <w:top w:val="none" w:sz="0" w:space="0" w:color="auto"/>
            <w:left w:val="none" w:sz="0" w:space="0" w:color="auto"/>
            <w:bottom w:val="none" w:sz="0" w:space="0" w:color="auto"/>
            <w:right w:val="none" w:sz="0" w:space="0" w:color="auto"/>
          </w:divBdr>
        </w:div>
        <w:div w:id="1967154281">
          <w:marLeft w:val="893"/>
          <w:marRight w:val="0"/>
          <w:marTop w:val="118"/>
          <w:marBottom w:val="120"/>
          <w:divBdr>
            <w:top w:val="none" w:sz="0" w:space="0" w:color="auto"/>
            <w:left w:val="none" w:sz="0" w:space="0" w:color="auto"/>
            <w:bottom w:val="none" w:sz="0" w:space="0" w:color="auto"/>
            <w:right w:val="none" w:sz="0" w:space="0" w:color="auto"/>
          </w:divBdr>
        </w:div>
        <w:div w:id="547254869">
          <w:marLeft w:val="893"/>
          <w:marRight w:val="0"/>
          <w:marTop w:val="118"/>
          <w:marBottom w:val="120"/>
          <w:divBdr>
            <w:top w:val="none" w:sz="0" w:space="0" w:color="auto"/>
            <w:left w:val="none" w:sz="0" w:space="0" w:color="auto"/>
            <w:bottom w:val="none" w:sz="0" w:space="0" w:color="auto"/>
            <w:right w:val="none" w:sz="0" w:space="0" w:color="auto"/>
          </w:divBdr>
        </w:div>
      </w:divsChild>
    </w:div>
    <w:div w:id="1628852644">
      <w:bodyDiv w:val="1"/>
      <w:marLeft w:val="0"/>
      <w:marRight w:val="0"/>
      <w:marTop w:val="0"/>
      <w:marBottom w:val="0"/>
      <w:divBdr>
        <w:top w:val="none" w:sz="0" w:space="0" w:color="auto"/>
        <w:left w:val="none" w:sz="0" w:space="0" w:color="auto"/>
        <w:bottom w:val="none" w:sz="0" w:space="0" w:color="auto"/>
        <w:right w:val="none" w:sz="0" w:space="0" w:color="auto"/>
      </w:divBdr>
    </w:div>
    <w:div w:id="1754469109">
      <w:bodyDiv w:val="1"/>
      <w:marLeft w:val="0"/>
      <w:marRight w:val="0"/>
      <w:marTop w:val="0"/>
      <w:marBottom w:val="0"/>
      <w:divBdr>
        <w:top w:val="none" w:sz="0" w:space="0" w:color="auto"/>
        <w:left w:val="none" w:sz="0" w:space="0" w:color="auto"/>
        <w:bottom w:val="none" w:sz="0" w:space="0" w:color="auto"/>
        <w:right w:val="none" w:sz="0" w:space="0" w:color="auto"/>
      </w:divBdr>
    </w:div>
    <w:div w:id="2044211197">
      <w:bodyDiv w:val="1"/>
      <w:marLeft w:val="0"/>
      <w:marRight w:val="0"/>
      <w:marTop w:val="0"/>
      <w:marBottom w:val="0"/>
      <w:divBdr>
        <w:top w:val="none" w:sz="0" w:space="0" w:color="auto"/>
        <w:left w:val="none" w:sz="0" w:space="0" w:color="auto"/>
        <w:bottom w:val="none" w:sz="0" w:space="0" w:color="auto"/>
        <w:right w:val="none" w:sz="0" w:space="0" w:color="auto"/>
      </w:divBdr>
    </w:div>
    <w:div w:id="2076121144">
      <w:bodyDiv w:val="1"/>
      <w:marLeft w:val="0"/>
      <w:marRight w:val="0"/>
      <w:marTop w:val="0"/>
      <w:marBottom w:val="0"/>
      <w:divBdr>
        <w:top w:val="none" w:sz="0" w:space="0" w:color="auto"/>
        <w:left w:val="none" w:sz="0" w:space="0" w:color="auto"/>
        <w:bottom w:val="none" w:sz="0" w:space="0" w:color="auto"/>
        <w:right w:val="none" w:sz="0" w:space="0" w:color="auto"/>
      </w:divBdr>
    </w:div>
    <w:div w:id="2087142650">
      <w:bodyDiv w:val="1"/>
      <w:marLeft w:val="0"/>
      <w:marRight w:val="0"/>
      <w:marTop w:val="0"/>
      <w:marBottom w:val="0"/>
      <w:divBdr>
        <w:top w:val="none" w:sz="0" w:space="0" w:color="auto"/>
        <w:left w:val="none" w:sz="0" w:space="0" w:color="auto"/>
        <w:bottom w:val="none" w:sz="0" w:space="0" w:color="auto"/>
        <w:right w:val="none" w:sz="0" w:space="0" w:color="auto"/>
      </w:divBdr>
    </w:div>
    <w:div w:id="2105033401">
      <w:bodyDiv w:val="1"/>
      <w:marLeft w:val="0"/>
      <w:marRight w:val="0"/>
      <w:marTop w:val="0"/>
      <w:marBottom w:val="0"/>
      <w:divBdr>
        <w:top w:val="none" w:sz="0" w:space="0" w:color="auto"/>
        <w:left w:val="none" w:sz="0" w:space="0" w:color="auto"/>
        <w:bottom w:val="none" w:sz="0" w:space="0" w:color="auto"/>
        <w:right w:val="none" w:sz="0" w:space="0" w:color="auto"/>
      </w:divBdr>
      <w:divsChild>
        <w:div w:id="696732424">
          <w:marLeft w:val="0"/>
          <w:marRight w:val="0"/>
          <w:marTop w:val="0"/>
          <w:marBottom w:val="0"/>
          <w:divBdr>
            <w:top w:val="none" w:sz="0" w:space="0" w:color="auto"/>
            <w:left w:val="none" w:sz="0" w:space="0" w:color="auto"/>
            <w:bottom w:val="none" w:sz="0" w:space="0" w:color="auto"/>
            <w:right w:val="none" w:sz="0" w:space="0" w:color="auto"/>
          </w:divBdr>
          <w:divsChild>
            <w:div w:id="1628313462">
              <w:marLeft w:val="0"/>
              <w:marRight w:val="0"/>
              <w:marTop w:val="0"/>
              <w:marBottom w:val="0"/>
              <w:divBdr>
                <w:top w:val="none" w:sz="0" w:space="0" w:color="auto"/>
                <w:left w:val="none" w:sz="0" w:space="0" w:color="auto"/>
                <w:bottom w:val="none" w:sz="0" w:space="0" w:color="auto"/>
                <w:right w:val="none" w:sz="0" w:space="0" w:color="auto"/>
              </w:divBdr>
              <w:divsChild>
                <w:div w:id="900335646">
                  <w:marLeft w:val="0"/>
                  <w:marRight w:val="0"/>
                  <w:marTop w:val="0"/>
                  <w:marBottom w:val="0"/>
                  <w:divBdr>
                    <w:top w:val="none" w:sz="0" w:space="0" w:color="auto"/>
                    <w:left w:val="none" w:sz="0" w:space="0" w:color="auto"/>
                    <w:bottom w:val="none" w:sz="0" w:space="0" w:color="auto"/>
                    <w:right w:val="none" w:sz="0" w:space="0" w:color="auto"/>
                  </w:divBdr>
                  <w:divsChild>
                    <w:div w:id="1725062876">
                      <w:marLeft w:val="0"/>
                      <w:marRight w:val="0"/>
                      <w:marTop w:val="0"/>
                      <w:marBottom w:val="0"/>
                      <w:divBdr>
                        <w:top w:val="none" w:sz="0" w:space="0" w:color="auto"/>
                        <w:left w:val="none" w:sz="0" w:space="0" w:color="auto"/>
                        <w:bottom w:val="none" w:sz="0" w:space="0" w:color="auto"/>
                        <w:right w:val="none" w:sz="0" w:space="0" w:color="auto"/>
                      </w:divBdr>
                      <w:divsChild>
                        <w:div w:id="1531213788">
                          <w:marLeft w:val="0"/>
                          <w:marRight w:val="0"/>
                          <w:marTop w:val="0"/>
                          <w:marBottom w:val="0"/>
                          <w:divBdr>
                            <w:top w:val="none" w:sz="0" w:space="0" w:color="auto"/>
                            <w:left w:val="none" w:sz="0" w:space="0" w:color="auto"/>
                            <w:bottom w:val="none" w:sz="0" w:space="0" w:color="auto"/>
                            <w:right w:val="none" w:sz="0" w:space="0" w:color="auto"/>
                          </w:divBdr>
                          <w:divsChild>
                            <w:div w:id="864907965">
                              <w:marLeft w:val="0"/>
                              <w:marRight w:val="0"/>
                              <w:marTop w:val="0"/>
                              <w:marBottom w:val="0"/>
                              <w:divBdr>
                                <w:top w:val="none" w:sz="0" w:space="0" w:color="auto"/>
                                <w:left w:val="none" w:sz="0" w:space="0" w:color="auto"/>
                                <w:bottom w:val="none" w:sz="0" w:space="0" w:color="auto"/>
                                <w:right w:val="none" w:sz="0" w:space="0" w:color="auto"/>
                              </w:divBdr>
                              <w:divsChild>
                                <w:div w:id="5498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3.xml"/><Relationship Id="rId23" Type="http://schemas.microsoft.com/office/2016/09/relationships/commentsIds" Target="commentsId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ricker.Nikki@mayo.edu" TargetMode="External"/><Relationship Id="rId14" Type="http://schemas.openxmlformats.org/officeDocument/2006/relationships/header" Target="header3.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A2140-02CA-4216-A026-4666DA2AA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1536</Words>
  <Characters>8757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H Stricker</dc:creator>
  <cp:lastModifiedBy>Stricker, Nikki H., Ph.D., L.P.</cp:lastModifiedBy>
  <cp:revision>3</cp:revision>
  <cp:lastPrinted>2019-02-19T16:25:00Z</cp:lastPrinted>
  <dcterms:created xsi:type="dcterms:W3CDTF">2019-07-01T14:12:00Z</dcterms:created>
  <dcterms:modified xsi:type="dcterms:W3CDTF">2019-07-01T14:14:00Z</dcterms:modified>
</cp:coreProperties>
</file>